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1" w:type="dxa"/>
        <w:jc w:val="center"/>
        <w:tblCellSpacing w:w="0" w:type="dxa"/>
        <w:shd w:val="clear" w:color="auto" w:fill="FFFFFF"/>
        <w:tblCellMar>
          <w:left w:w="0" w:type="dxa"/>
          <w:right w:w="0" w:type="dxa"/>
        </w:tblCellMar>
        <w:tblLook w:val="04A0" w:firstRow="1" w:lastRow="0" w:firstColumn="1" w:lastColumn="0" w:noHBand="0" w:noVBand="1"/>
      </w:tblPr>
      <w:tblGrid>
        <w:gridCol w:w="3741"/>
        <w:gridCol w:w="6120"/>
      </w:tblGrid>
      <w:tr w:rsidR="006015DA" w:rsidRPr="006015DA" w14:paraId="201105F1" w14:textId="77777777" w:rsidTr="00D27425">
        <w:trPr>
          <w:trHeight w:val="961"/>
          <w:tblCellSpacing w:w="0" w:type="dxa"/>
          <w:jc w:val="center"/>
        </w:trPr>
        <w:tc>
          <w:tcPr>
            <w:tcW w:w="3741" w:type="dxa"/>
            <w:shd w:val="clear" w:color="auto" w:fill="FFFFFF"/>
            <w:tcMar>
              <w:top w:w="0" w:type="dxa"/>
              <w:left w:w="108" w:type="dxa"/>
              <w:bottom w:w="0" w:type="dxa"/>
              <w:right w:w="108" w:type="dxa"/>
            </w:tcMar>
            <w:hideMark/>
          </w:tcPr>
          <w:p w14:paraId="214087ED" w14:textId="4857474F" w:rsidR="00DA24C4" w:rsidRPr="006015DA" w:rsidRDefault="00EB7233" w:rsidP="001605CC">
            <w:pPr>
              <w:spacing w:before="120" w:after="120" w:line="234" w:lineRule="atLeast"/>
              <w:jc w:val="center"/>
              <w:rPr>
                <w:rFonts w:ascii="Times New Roman" w:eastAsia="Times New Roman" w:hAnsi="Times New Roman" w:cs="Times New Roman"/>
                <w:sz w:val="26"/>
                <w:szCs w:val="26"/>
              </w:rPr>
            </w:pPr>
            <w:r w:rsidRPr="006015DA">
              <w:rPr>
                <w:rFonts w:ascii="Times New Roman" w:eastAsia="Times New Roman" w:hAnsi="Times New Roman" w:cs="Times New Roman"/>
                <w:b/>
                <w:bCs/>
                <w:noProof/>
                <w:sz w:val="26"/>
                <w:szCs w:val="26"/>
              </w:rPr>
              <mc:AlternateContent>
                <mc:Choice Requires="wps">
                  <w:drawing>
                    <wp:anchor distT="0" distB="0" distL="114300" distR="114300" simplePos="0" relativeHeight="251657728" behindDoc="0" locked="0" layoutInCell="1" allowOverlap="1" wp14:anchorId="7B5312B8" wp14:editId="69977833">
                      <wp:simplePos x="0" y="0"/>
                      <wp:positionH relativeFrom="column">
                        <wp:posOffset>729615</wp:posOffset>
                      </wp:positionH>
                      <wp:positionV relativeFrom="paragraph">
                        <wp:posOffset>476885</wp:posOffset>
                      </wp:positionV>
                      <wp:extent cx="661199"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6611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6B6657" id="Straight Connector 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45pt,37.55pt" to="109.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" strokecolor="black [3040]"/>
                  </w:pict>
                </mc:Fallback>
              </mc:AlternateContent>
            </w:r>
            <w:r w:rsidR="00CB4198" w:rsidRPr="006015DA">
              <w:rPr>
                <w:rFonts w:ascii="Times New Roman" w:eastAsia="Times New Roman" w:hAnsi="Times New Roman" w:cs="Times New Roman"/>
                <w:b/>
                <w:bCs/>
                <w:sz w:val="26"/>
                <w:szCs w:val="26"/>
              </w:rPr>
              <w:t>ỦY</w:t>
            </w:r>
            <w:r w:rsidR="00DA24C4" w:rsidRPr="006015DA">
              <w:rPr>
                <w:rFonts w:ascii="Times New Roman" w:eastAsia="Times New Roman" w:hAnsi="Times New Roman" w:cs="Times New Roman"/>
                <w:b/>
                <w:bCs/>
                <w:sz w:val="26"/>
                <w:szCs w:val="26"/>
              </w:rPr>
              <w:t xml:space="preserve"> BAN NHÂN DÂN</w:t>
            </w:r>
            <w:r w:rsidR="00DA24C4" w:rsidRPr="006015DA">
              <w:rPr>
                <w:rFonts w:ascii="Times New Roman" w:eastAsia="Times New Roman" w:hAnsi="Times New Roman" w:cs="Times New Roman"/>
                <w:b/>
                <w:bCs/>
                <w:sz w:val="26"/>
                <w:szCs w:val="26"/>
              </w:rPr>
              <w:br/>
            </w:r>
            <w:r w:rsidR="001605CC" w:rsidRPr="006015DA">
              <w:rPr>
                <w:rFonts w:ascii="Times New Roman" w:eastAsia="Times New Roman" w:hAnsi="Times New Roman" w:cs="Times New Roman"/>
                <w:b/>
                <w:bCs/>
                <w:sz w:val="26"/>
                <w:szCs w:val="26"/>
              </w:rPr>
              <w:t>THÀNH PHỐ CẦN THƠ</w:t>
            </w:r>
          </w:p>
        </w:tc>
        <w:tc>
          <w:tcPr>
            <w:tcW w:w="6120" w:type="dxa"/>
            <w:shd w:val="clear" w:color="auto" w:fill="FFFFFF"/>
            <w:tcMar>
              <w:top w:w="0" w:type="dxa"/>
              <w:left w:w="108" w:type="dxa"/>
              <w:bottom w:w="0" w:type="dxa"/>
              <w:right w:w="108" w:type="dxa"/>
            </w:tcMar>
            <w:hideMark/>
          </w:tcPr>
          <w:p w14:paraId="43AB5CB9" w14:textId="003B18C2" w:rsidR="00DA24C4" w:rsidRPr="006015DA" w:rsidRDefault="00EB7233" w:rsidP="0001076D">
            <w:pPr>
              <w:spacing w:before="120" w:after="120" w:line="234" w:lineRule="atLeast"/>
              <w:jc w:val="center"/>
              <w:rPr>
                <w:rFonts w:ascii="Times New Roman" w:eastAsia="Times New Roman" w:hAnsi="Times New Roman" w:cs="Times New Roman"/>
                <w:sz w:val="28"/>
                <w:szCs w:val="28"/>
              </w:rPr>
            </w:pPr>
            <w:r w:rsidRPr="0083151E">
              <w:rPr>
                <w:rFonts w:ascii="Times New Roman" w:eastAsia="Times New Roman" w:hAnsi="Times New Roman" w:cs="Times New Roman"/>
                <w:b/>
                <w:bCs/>
                <w:noProof/>
                <w:sz w:val="26"/>
                <w:szCs w:val="28"/>
              </w:rPr>
              <mc:AlternateContent>
                <mc:Choice Requires="wps">
                  <w:drawing>
                    <wp:anchor distT="0" distB="0" distL="114300" distR="114300" simplePos="0" relativeHeight="251659776" behindDoc="0" locked="0" layoutInCell="1" allowOverlap="1" wp14:anchorId="763174F5" wp14:editId="6401C2E6">
                      <wp:simplePos x="0" y="0"/>
                      <wp:positionH relativeFrom="column">
                        <wp:posOffset>807389</wp:posOffset>
                      </wp:positionH>
                      <wp:positionV relativeFrom="paragraph">
                        <wp:posOffset>508381</wp:posOffset>
                      </wp:positionV>
                      <wp:extent cx="2143354"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43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F39DC2"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3.55pt,40.05pt" to="232.3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" strokecolor="black [3040]"/>
                  </w:pict>
                </mc:Fallback>
              </mc:AlternateContent>
            </w:r>
            <w:r w:rsidR="00DA24C4" w:rsidRPr="006015DA">
              <w:rPr>
                <w:rFonts w:ascii="Times New Roman" w:eastAsia="Times New Roman" w:hAnsi="Times New Roman" w:cs="Times New Roman"/>
                <w:b/>
                <w:bCs/>
                <w:sz w:val="26"/>
                <w:szCs w:val="28"/>
              </w:rPr>
              <w:t>CỘNG HÒA XÃ HỘI CHỦ NGHĨA VIỆT NAM</w:t>
            </w:r>
            <w:r w:rsidR="00DA24C4" w:rsidRPr="006015DA">
              <w:rPr>
                <w:rFonts w:ascii="Times New Roman" w:eastAsia="Times New Roman" w:hAnsi="Times New Roman" w:cs="Times New Roman"/>
                <w:b/>
                <w:bCs/>
                <w:sz w:val="28"/>
                <w:szCs w:val="28"/>
              </w:rPr>
              <w:br/>
              <w:t>Độc lập - Tự do - Hạnh phúc</w:t>
            </w:r>
          </w:p>
        </w:tc>
      </w:tr>
      <w:tr w:rsidR="006015DA" w:rsidRPr="006015DA" w14:paraId="3414697D" w14:textId="77777777" w:rsidTr="00D27425">
        <w:trPr>
          <w:tblCellSpacing w:w="0" w:type="dxa"/>
          <w:jc w:val="center"/>
        </w:trPr>
        <w:tc>
          <w:tcPr>
            <w:tcW w:w="3741" w:type="dxa"/>
            <w:shd w:val="clear" w:color="auto" w:fill="FFFFFF"/>
            <w:tcMar>
              <w:top w:w="0" w:type="dxa"/>
              <w:left w:w="108" w:type="dxa"/>
              <w:bottom w:w="0" w:type="dxa"/>
              <w:right w:w="108" w:type="dxa"/>
            </w:tcMar>
            <w:hideMark/>
          </w:tcPr>
          <w:p w14:paraId="075170F1" w14:textId="09F2A0A0" w:rsidR="00DA24C4" w:rsidRPr="006015DA" w:rsidRDefault="00DA24C4" w:rsidP="00BE1949">
            <w:pPr>
              <w:spacing w:before="120" w:after="120" w:line="234" w:lineRule="atLeast"/>
              <w:jc w:val="center"/>
              <w:rPr>
                <w:rFonts w:ascii="Times New Roman" w:eastAsia="Times New Roman" w:hAnsi="Times New Roman" w:cs="Times New Roman"/>
                <w:sz w:val="26"/>
                <w:szCs w:val="26"/>
              </w:rPr>
            </w:pPr>
            <w:r w:rsidRPr="006015DA">
              <w:rPr>
                <w:rFonts w:ascii="Times New Roman" w:eastAsia="Times New Roman" w:hAnsi="Times New Roman" w:cs="Times New Roman"/>
                <w:sz w:val="26"/>
                <w:szCs w:val="26"/>
              </w:rPr>
              <w:t xml:space="preserve">Số: </w:t>
            </w:r>
            <w:r w:rsidR="00E6152F">
              <w:rPr>
                <w:rFonts w:ascii="Times New Roman" w:eastAsia="Times New Roman" w:hAnsi="Times New Roman" w:cs="Times New Roman"/>
                <w:sz w:val="26"/>
                <w:szCs w:val="26"/>
              </w:rPr>
              <w:t>33</w:t>
            </w:r>
            <w:r w:rsidRPr="006015DA">
              <w:rPr>
                <w:rFonts w:ascii="Times New Roman" w:eastAsia="Times New Roman" w:hAnsi="Times New Roman" w:cs="Times New Roman"/>
                <w:sz w:val="26"/>
                <w:szCs w:val="26"/>
              </w:rPr>
              <w:t>/202</w:t>
            </w:r>
            <w:r w:rsidR="001605CC" w:rsidRPr="006015DA">
              <w:rPr>
                <w:rFonts w:ascii="Times New Roman" w:eastAsia="Times New Roman" w:hAnsi="Times New Roman" w:cs="Times New Roman"/>
                <w:sz w:val="26"/>
                <w:szCs w:val="26"/>
              </w:rPr>
              <w:t>5</w:t>
            </w:r>
            <w:r w:rsidRPr="006015DA">
              <w:rPr>
                <w:rFonts w:ascii="Times New Roman" w:eastAsia="Times New Roman" w:hAnsi="Times New Roman" w:cs="Times New Roman"/>
                <w:sz w:val="26"/>
                <w:szCs w:val="26"/>
              </w:rPr>
              <w:t>/QĐ-UBND</w:t>
            </w:r>
          </w:p>
          <w:p w14:paraId="481DB522" w14:textId="2978F52B" w:rsidR="00EA2C62" w:rsidRPr="006015DA" w:rsidRDefault="00EA2C62" w:rsidP="00023CD3">
            <w:pPr>
              <w:spacing w:before="120" w:after="120" w:line="234" w:lineRule="atLeast"/>
              <w:jc w:val="center"/>
              <w:rPr>
                <w:rFonts w:ascii="Times New Roman" w:eastAsia="Times New Roman" w:hAnsi="Times New Roman" w:cs="Times New Roman"/>
                <w:sz w:val="26"/>
                <w:szCs w:val="26"/>
              </w:rPr>
            </w:pPr>
          </w:p>
        </w:tc>
        <w:tc>
          <w:tcPr>
            <w:tcW w:w="6120" w:type="dxa"/>
            <w:shd w:val="clear" w:color="auto" w:fill="FFFFFF"/>
            <w:tcMar>
              <w:top w:w="0" w:type="dxa"/>
              <w:left w:w="108" w:type="dxa"/>
              <w:bottom w:w="0" w:type="dxa"/>
              <w:right w:w="108" w:type="dxa"/>
            </w:tcMar>
            <w:hideMark/>
          </w:tcPr>
          <w:p w14:paraId="36BAB73D" w14:textId="207B3D48" w:rsidR="00DA24C4" w:rsidRPr="006015DA" w:rsidRDefault="00015756" w:rsidP="001605CC">
            <w:pPr>
              <w:spacing w:before="120" w:after="120" w:line="234" w:lineRule="atLeast"/>
              <w:jc w:val="center"/>
              <w:rPr>
                <w:rFonts w:ascii="Times New Roman" w:eastAsia="Times New Roman" w:hAnsi="Times New Roman" w:cs="Times New Roman"/>
                <w:sz w:val="26"/>
                <w:szCs w:val="26"/>
              </w:rPr>
            </w:pPr>
            <w:r w:rsidRPr="006015DA">
              <w:rPr>
                <w:rFonts w:ascii="Times New Roman" w:eastAsia="Times New Roman" w:hAnsi="Times New Roman" w:cs="Times New Roman"/>
                <w:i/>
                <w:iCs/>
                <w:sz w:val="26"/>
                <w:szCs w:val="26"/>
              </w:rPr>
              <w:t>Cần Thơ</w:t>
            </w:r>
            <w:r w:rsidR="00DA24C4" w:rsidRPr="006015DA">
              <w:rPr>
                <w:rFonts w:ascii="Times New Roman" w:eastAsia="Times New Roman" w:hAnsi="Times New Roman" w:cs="Times New Roman"/>
                <w:i/>
                <w:iCs/>
                <w:sz w:val="26"/>
                <w:szCs w:val="26"/>
              </w:rPr>
              <w:t xml:space="preserve">, ngày </w:t>
            </w:r>
            <w:r w:rsidR="00E6152F">
              <w:rPr>
                <w:rFonts w:ascii="Times New Roman" w:eastAsia="Times New Roman" w:hAnsi="Times New Roman" w:cs="Times New Roman"/>
                <w:i/>
                <w:iCs/>
                <w:sz w:val="26"/>
                <w:szCs w:val="26"/>
              </w:rPr>
              <w:t xml:space="preserve">14 </w:t>
            </w:r>
            <w:r w:rsidR="00DA24C4" w:rsidRPr="006015DA">
              <w:rPr>
                <w:rFonts w:ascii="Times New Roman" w:eastAsia="Times New Roman" w:hAnsi="Times New Roman" w:cs="Times New Roman"/>
                <w:i/>
                <w:iCs/>
                <w:sz w:val="26"/>
                <w:szCs w:val="26"/>
              </w:rPr>
              <w:t xml:space="preserve">tháng </w:t>
            </w:r>
            <w:r w:rsidR="00E6152F">
              <w:rPr>
                <w:rFonts w:ascii="Times New Roman" w:eastAsia="Times New Roman" w:hAnsi="Times New Roman" w:cs="Times New Roman"/>
                <w:i/>
                <w:iCs/>
                <w:sz w:val="26"/>
                <w:szCs w:val="26"/>
              </w:rPr>
              <w:t xml:space="preserve">11 </w:t>
            </w:r>
            <w:r w:rsidR="00DA24C4" w:rsidRPr="006015DA">
              <w:rPr>
                <w:rFonts w:ascii="Times New Roman" w:eastAsia="Times New Roman" w:hAnsi="Times New Roman" w:cs="Times New Roman"/>
                <w:i/>
                <w:iCs/>
                <w:sz w:val="26"/>
                <w:szCs w:val="26"/>
              </w:rPr>
              <w:t>năm 202</w:t>
            </w:r>
            <w:r w:rsidR="001605CC" w:rsidRPr="006015DA">
              <w:rPr>
                <w:rFonts w:ascii="Times New Roman" w:eastAsia="Times New Roman" w:hAnsi="Times New Roman" w:cs="Times New Roman"/>
                <w:i/>
                <w:iCs/>
                <w:sz w:val="26"/>
                <w:szCs w:val="26"/>
              </w:rPr>
              <w:t>5</w:t>
            </w:r>
          </w:p>
        </w:tc>
      </w:tr>
    </w:tbl>
    <w:p w14:paraId="734CEE81" w14:textId="494B253C" w:rsidR="00DA24C4" w:rsidRPr="006015DA" w:rsidRDefault="00DA24C4" w:rsidP="00D27425">
      <w:pPr>
        <w:shd w:val="clear" w:color="auto" w:fill="FFFFFF"/>
        <w:spacing w:before="120" w:after="120" w:line="234" w:lineRule="atLeast"/>
        <w:jc w:val="center"/>
        <w:rPr>
          <w:rFonts w:ascii="Times New Roman" w:eastAsia="Times New Roman" w:hAnsi="Times New Roman" w:cs="Times New Roman"/>
          <w:sz w:val="28"/>
          <w:szCs w:val="28"/>
        </w:rPr>
      </w:pPr>
      <w:bookmarkStart w:id="0" w:name="loai_1"/>
      <w:r w:rsidRPr="006015DA">
        <w:rPr>
          <w:rFonts w:ascii="Times New Roman" w:eastAsia="Times New Roman" w:hAnsi="Times New Roman" w:cs="Times New Roman"/>
          <w:b/>
          <w:bCs/>
          <w:sz w:val="28"/>
          <w:szCs w:val="28"/>
          <w:lang w:val="vi-VN"/>
        </w:rPr>
        <w:t>QUYẾT ĐỊNH</w:t>
      </w:r>
      <w:bookmarkEnd w:id="0"/>
    </w:p>
    <w:p w14:paraId="27168DD7" w14:textId="6027FD6E" w:rsidR="00CC73AF" w:rsidRPr="006015DA" w:rsidRDefault="003461A5" w:rsidP="0057651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bookmarkStart w:id="1" w:name="loai_1_name"/>
      <w:r w:rsidRPr="006015DA">
        <w:rPr>
          <w:rFonts w:ascii="Times New Roman" w:eastAsia="Times New Roman" w:hAnsi="Times New Roman" w:cs="Times New Roman"/>
          <w:b/>
          <w:sz w:val="28"/>
          <w:szCs w:val="28"/>
        </w:rPr>
        <w:t xml:space="preserve">Ban hành </w:t>
      </w:r>
      <w:r w:rsidR="00A733BD" w:rsidRPr="006015DA">
        <w:rPr>
          <w:rFonts w:ascii="Times New Roman" w:eastAsia="Times New Roman" w:hAnsi="Times New Roman" w:cs="Times New Roman"/>
          <w:b/>
          <w:sz w:val="28"/>
          <w:szCs w:val="28"/>
        </w:rPr>
        <w:t>Q</w:t>
      </w:r>
      <w:r w:rsidR="00A733BD" w:rsidRPr="006015DA">
        <w:rPr>
          <w:rFonts w:ascii="Times New Roman" w:eastAsia="Times New Roman" w:hAnsi="Times New Roman" w:cs="Times New Roman"/>
          <w:b/>
          <w:sz w:val="28"/>
          <w:szCs w:val="28"/>
          <w:lang w:val="vi-VN"/>
        </w:rPr>
        <w:t xml:space="preserve">uy </w:t>
      </w:r>
      <w:r w:rsidR="00D356FC" w:rsidRPr="006015DA">
        <w:rPr>
          <w:rFonts w:ascii="Times New Roman" w:eastAsia="Times New Roman" w:hAnsi="Times New Roman" w:cs="Times New Roman"/>
          <w:b/>
          <w:sz w:val="28"/>
          <w:szCs w:val="28"/>
          <w:lang w:val="vi-VN"/>
        </w:rPr>
        <w:t xml:space="preserve">định </w:t>
      </w:r>
      <w:bookmarkEnd w:id="1"/>
      <w:r w:rsidR="00015756" w:rsidRPr="006015DA">
        <w:rPr>
          <w:rFonts w:ascii="Times New Roman" w:eastAsia="Times New Roman" w:hAnsi="Times New Roman" w:cs="Times New Roman"/>
          <w:b/>
          <w:sz w:val="28"/>
          <w:szCs w:val="28"/>
        </w:rPr>
        <w:t xml:space="preserve">về </w:t>
      </w:r>
      <w:r w:rsidR="00D94CBF" w:rsidRPr="006015DA">
        <w:rPr>
          <w:rFonts w:ascii="Times New Roman" w:eastAsia="Times New Roman" w:hAnsi="Times New Roman" w:cs="Times New Roman"/>
          <w:b/>
          <w:sz w:val="28"/>
          <w:szCs w:val="28"/>
        </w:rPr>
        <w:t>q</w:t>
      </w:r>
      <w:r w:rsidR="004F35AA" w:rsidRPr="006015DA">
        <w:rPr>
          <w:rFonts w:ascii="Times New Roman" w:eastAsia="Times New Roman" w:hAnsi="Times New Roman" w:cs="Times New Roman"/>
          <w:b/>
          <w:sz w:val="28"/>
          <w:szCs w:val="28"/>
        </w:rPr>
        <w:t xml:space="preserve">uản lý trật tự xây dựng và phân cấp </w:t>
      </w:r>
    </w:p>
    <w:p w14:paraId="1F1D99F0" w14:textId="00E13E3F" w:rsidR="00CC73AF" w:rsidRPr="006015DA" w:rsidRDefault="004F35AA" w:rsidP="0057651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6015DA">
        <w:rPr>
          <w:rFonts w:ascii="Times New Roman" w:eastAsia="Times New Roman" w:hAnsi="Times New Roman" w:cs="Times New Roman"/>
          <w:b/>
          <w:sz w:val="28"/>
          <w:szCs w:val="28"/>
        </w:rPr>
        <w:t xml:space="preserve">quản lý trật tự xây dựng, tiếp nhận thông báo khởi công </w:t>
      </w:r>
    </w:p>
    <w:p w14:paraId="394EA6B2" w14:textId="5C54F8DA" w:rsidR="004F35AA" w:rsidRPr="006015DA" w:rsidRDefault="004F35AA" w:rsidP="0057651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vi-VN"/>
        </w:rPr>
      </w:pPr>
      <w:r w:rsidRPr="006015DA">
        <w:rPr>
          <w:rFonts w:ascii="Times New Roman" w:eastAsia="Times New Roman" w:hAnsi="Times New Roman" w:cs="Times New Roman"/>
          <w:b/>
          <w:sz w:val="28"/>
          <w:szCs w:val="28"/>
        </w:rPr>
        <w:t xml:space="preserve">trên địa bàn thành phố </w:t>
      </w:r>
      <w:r w:rsidR="00346951" w:rsidRPr="006015DA">
        <w:rPr>
          <w:rFonts w:ascii="Times New Roman" w:eastAsia="Times New Roman" w:hAnsi="Times New Roman" w:cs="Times New Roman"/>
          <w:b/>
          <w:sz w:val="28"/>
          <w:szCs w:val="28"/>
        </w:rPr>
        <w:t>C</w:t>
      </w:r>
      <w:r w:rsidRPr="006015DA">
        <w:rPr>
          <w:rFonts w:ascii="Times New Roman" w:eastAsia="Times New Roman" w:hAnsi="Times New Roman" w:cs="Times New Roman"/>
          <w:b/>
          <w:sz w:val="28"/>
          <w:szCs w:val="28"/>
        </w:rPr>
        <w:t>ần Thơ</w:t>
      </w:r>
    </w:p>
    <w:p w14:paraId="25ABF264" w14:textId="63F21140" w:rsidR="004B50EB" w:rsidRPr="006015DA" w:rsidRDefault="0083151E" w:rsidP="00DA24C4">
      <w:pPr>
        <w:shd w:val="clear" w:color="auto" w:fill="FFFFFF"/>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800" behindDoc="0" locked="0" layoutInCell="1" allowOverlap="1" wp14:anchorId="588CA4C2" wp14:editId="55542C21">
                <wp:simplePos x="0" y="0"/>
                <wp:positionH relativeFrom="column">
                  <wp:posOffset>2050415</wp:posOffset>
                </wp:positionH>
                <wp:positionV relativeFrom="paragraph">
                  <wp:posOffset>69215</wp:posOffset>
                </wp:positionV>
                <wp:extent cx="16700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67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05A69"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5pt,5.45pt" to="292.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0ssw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" strokecolor="black [3040]"/>
            </w:pict>
          </mc:Fallback>
        </mc:AlternateContent>
      </w:r>
    </w:p>
    <w:p w14:paraId="6E4915AC" w14:textId="6F6AE034" w:rsidR="00023CD3" w:rsidRPr="006015DA" w:rsidRDefault="00023CD3" w:rsidP="007E0471">
      <w:pPr>
        <w:pStyle w:val="NormalWeb"/>
        <w:shd w:val="clear" w:color="auto" w:fill="FFFFFF"/>
        <w:spacing w:before="120" w:beforeAutospacing="0" w:after="120" w:afterAutospacing="0"/>
        <w:ind w:firstLine="720"/>
        <w:jc w:val="both"/>
        <w:rPr>
          <w:i/>
          <w:iCs/>
          <w:sz w:val="28"/>
          <w:szCs w:val="28"/>
          <w:lang w:val="vi-VN"/>
        </w:rPr>
      </w:pPr>
      <w:bookmarkStart w:id="2" w:name="_Hlk204670454"/>
      <w:r w:rsidRPr="006015DA">
        <w:rPr>
          <w:i/>
          <w:iCs/>
          <w:sz w:val="28"/>
          <w:szCs w:val="28"/>
          <w:lang w:val="vi-VN"/>
        </w:rPr>
        <w:t xml:space="preserve">Căn cứ Luật Tổ chức chính quyền địa phương </w:t>
      </w:r>
      <w:r w:rsidRPr="006015DA">
        <w:rPr>
          <w:i/>
          <w:iCs/>
          <w:sz w:val="28"/>
          <w:szCs w:val="28"/>
        </w:rPr>
        <w:t>số 72/2025/QH15</w:t>
      </w:r>
      <w:r w:rsidRPr="006015DA">
        <w:rPr>
          <w:i/>
          <w:iCs/>
          <w:sz w:val="28"/>
          <w:szCs w:val="28"/>
          <w:lang w:val="vi-VN"/>
        </w:rPr>
        <w:t>;</w:t>
      </w:r>
    </w:p>
    <w:p w14:paraId="192CBE4D" w14:textId="2FF42BF8" w:rsidR="00A733BD" w:rsidRPr="006015DA" w:rsidRDefault="00023CD3" w:rsidP="007E0471">
      <w:pPr>
        <w:pStyle w:val="NormalWeb"/>
        <w:shd w:val="clear" w:color="auto" w:fill="FFFFFF"/>
        <w:spacing w:before="120" w:beforeAutospacing="0" w:after="120" w:afterAutospacing="0"/>
        <w:ind w:firstLine="720"/>
        <w:jc w:val="both"/>
        <w:rPr>
          <w:i/>
          <w:iCs/>
          <w:sz w:val="28"/>
          <w:szCs w:val="28"/>
          <w:lang w:val="vi-VN"/>
        </w:rPr>
      </w:pPr>
      <w:r w:rsidRPr="006015DA">
        <w:rPr>
          <w:i/>
          <w:iCs/>
          <w:sz w:val="28"/>
          <w:szCs w:val="28"/>
          <w:lang w:val="vi-VN"/>
        </w:rPr>
        <w:t xml:space="preserve">Căn cứ Luật Xây dựng số 50/2014/QH13; </w:t>
      </w:r>
    </w:p>
    <w:p w14:paraId="4CC65337" w14:textId="56BBA901" w:rsidR="00023CD3" w:rsidRPr="006015DA" w:rsidRDefault="00A733BD" w:rsidP="007E0471">
      <w:pPr>
        <w:pStyle w:val="NormalWeb"/>
        <w:shd w:val="clear" w:color="auto" w:fill="FFFFFF"/>
        <w:spacing w:before="120" w:beforeAutospacing="0" w:after="120" w:afterAutospacing="0"/>
        <w:ind w:firstLine="720"/>
        <w:jc w:val="both"/>
        <w:rPr>
          <w:i/>
          <w:iCs/>
          <w:sz w:val="28"/>
          <w:szCs w:val="28"/>
          <w:lang w:val="vi-VN"/>
        </w:rPr>
      </w:pPr>
      <w:r w:rsidRPr="006015DA">
        <w:rPr>
          <w:i/>
          <w:iCs/>
          <w:sz w:val="28"/>
          <w:szCs w:val="28"/>
        </w:rPr>
        <w:t xml:space="preserve">Căn cứ </w:t>
      </w:r>
      <w:r w:rsidR="00023CD3" w:rsidRPr="006015DA">
        <w:rPr>
          <w:i/>
          <w:iCs/>
          <w:sz w:val="28"/>
          <w:szCs w:val="28"/>
          <w:lang w:val="vi-VN"/>
        </w:rPr>
        <w:t>Luật sửa đổi, bổ sung một số điều của Luật Xây dựng số 62/2020/QH14;</w:t>
      </w:r>
      <w:bookmarkStart w:id="3" w:name="_GoBack"/>
      <w:bookmarkEnd w:id="3"/>
    </w:p>
    <w:p w14:paraId="6F734A0E" w14:textId="75B87DE7" w:rsidR="00023CD3" w:rsidRPr="006015DA" w:rsidRDefault="00023CD3" w:rsidP="007E0471">
      <w:pPr>
        <w:pStyle w:val="NormalWeb"/>
        <w:shd w:val="clear" w:color="auto" w:fill="FFFFFF"/>
        <w:spacing w:before="120" w:beforeAutospacing="0" w:after="120" w:afterAutospacing="0"/>
        <w:ind w:firstLine="720"/>
        <w:jc w:val="both"/>
        <w:rPr>
          <w:i/>
          <w:iCs/>
          <w:sz w:val="28"/>
          <w:szCs w:val="28"/>
          <w:lang w:val="vi-VN"/>
        </w:rPr>
      </w:pPr>
      <w:r w:rsidRPr="006015DA">
        <w:rPr>
          <w:i/>
          <w:iCs/>
          <w:sz w:val="28"/>
          <w:szCs w:val="28"/>
          <w:lang w:val="vi-VN"/>
        </w:rPr>
        <w:t>Căn cứ Luật Quy hoạch đô thị và nông thôn số 47/2024/QH15;</w:t>
      </w:r>
    </w:p>
    <w:bookmarkEnd w:id="2"/>
    <w:p w14:paraId="696E1445" w14:textId="280CA5E5" w:rsidR="00A733BD" w:rsidRPr="006015DA" w:rsidRDefault="00347A82" w:rsidP="007E0471">
      <w:pPr>
        <w:shd w:val="clear" w:color="auto" w:fill="FFFFFF"/>
        <w:spacing w:before="120" w:after="120" w:line="240" w:lineRule="auto"/>
        <w:ind w:firstLine="720"/>
        <w:jc w:val="both"/>
        <w:rPr>
          <w:rFonts w:ascii="Times New Roman" w:eastAsia="Times New Roman" w:hAnsi="Times New Roman" w:cs="Times New Roman"/>
          <w:i/>
          <w:sz w:val="28"/>
          <w:szCs w:val="28"/>
        </w:rPr>
      </w:pPr>
      <w:r w:rsidRPr="006015DA">
        <w:rPr>
          <w:rFonts w:ascii="Times New Roman" w:eastAsia="Times New Roman" w:hAnsi="Times New Roman" w:cs="Times New Roman"/>
          <w:i/>
          <w:iCs/>
          <w:sz w:val="28"/>
          <w:szCs w:val="28"/>
          <w:lang w:val="vi-VN"/>
        </w:rPr>
        <w:t>Căn cứ Luật Xử lý vi phạm hành chính</w:t>
      </w:r>
      <w:r w:rsidR="00D93A79" w:rsidRPr="006015DA">
        <w:rPr>
          <w:rFonts w:ascii="Times New Roman" w:eastAsia="Times New Roman" w:hAnsi="Times New Roman" w:cs="Times New Roman"/>
          <w:i/>
          <w:iCs/>
          <w:sz w:val="28"/>
          <w:szCs w:val="28"/>
        </w:rPr>
        <w:t xml:space="preserve"> số </w:t>
      </w:r>
      <w:r w:rsidR="00D93A79" w:rsidRPr="006015DA">
        <w:rPr>
          <w:rFonts w:ascii="Times New Roman" w:eastAsia="Times New Roman" w:hAnsi="Times New Roman" w:cs="Times New Roman"/>
          <w:i/>
          <w:sz w:val="28"/>
          <w:szCs w:val="28"/>
        </w:rPr>
        <w:t>15/2012/QH13;</w:t>
      </w:r>
    </w:p>
    <w:p w14:paraId="24FE799F" w14:textId="77777777" w:rsidR="00A733BD" w:rsidRPr="006015DA" w:rsidRDefault="00A733BD" w:rsidP="007E0471">
      <w:pPr>
        <w:shd w:val="clear" w:color="auto" w:fill="FFFFFF"/>
        <w:spacing w:before="120" w:after="120" w:line="240" w:lineRule="auto"/>
        <w:ind w:firstLine="720"/>
        <w:jc w:val="both"/>
        <w:rPr>
          <w:rFonts w:ascii="Times New Roman" w:eastAsia="Times New Roman" w:hAnsi="Times New Roman" w:cs="Times New Roman"/>
          <w:i/>
          <w:iCs/>
          <w:sz w:val="28"/>
          <w:szCs w:val="28"/>
          <w:lang w:val="vi-VN"/>
        </w:rPr>
      </w:pPr>
      <w:r w:rsidRPr="006015DA">
        <w:rPr>
          <w:rFonts w:ascii="Times New Roman" w:eastAsia="Times New Roman" w:hAnsi="Times New Roman" w:cs="Times New Roman"/>
          <w:i/>
          <w:sz w:val="28"/>
          <w:szCs w:val="28"/>
        </w:rPr>
        <w:t>Căn cứ</w:t>
      </w:r>
      <w:r w:rsidR="00D93A79" w:rsidRPr="006015DA">
        <w:rPr>
          <w:rFonts w:ascii="Times New Roman" w:eastAsia="Times New Roman" w:hAnsi="Times New Roman" w:cs="Times New Roman"/>
          <w:i/>
          <w:iCs/>
          <w:sz w:val="28"/>
          <w:szCs w:val="28"/>
          <w:lang w:val="vi-VN"/>
        </w:rPr>
        <w:t xml:space="preserve"> </w:t>
      </w:r>
      <w:r w:rsidR="00347A82" w:rsidRPr="006015DA">
        <w:rPr>
          <w:rFonts w:ascii="Times New Roman" w:eastAsia="Times New Roman" w:hAnsi="Times New Roman" w:cs="Times New Roman"/>
          <w:i/>
          <w:iCs/>
          <w:sz w:val="28"/>
          <w:szCs w:val="28"/>
          <w:lang w:val="vi-VN"/>
        </w:rPr>
        <w:t>Luật sửa đổi, bổ</w:t>
      </w:r>
      <w:r w:rsidR="00893B76" w:rsidRPr="006015DA">
        <w:rPr>
          <w:rFonts w:ascii="Times New Roman" w:eastAsia="Times New Roman" w:hAnsi="Times New Roman" w:cs="Times New Roman"/>
          <w:i/>
          <w:iCs/>
          <w:sz w:val="28"/>
          <w:szCs w:val="28"/>
        </w:rPr>
        <w:t xml:space="preserve"> </w:t>
      </w:r>
      <w:r w:rsidR="00347A82" w:rsidRPr="006015DA">
        <w:rPr>
          <w:rFonts w:ascii="Times New Roman" w:eastAsia="Times New Roman" w:hAnsi="Times New Roman" w:cs="Times New Roman"/>
          <w:i/>
          <w:iCs/>
          <w:sz w:val="28"/>
          <w:szCs w:val="28"/>
          <w:lang w:val="vi-VN"/>
        </w:rPr>
        <w:t xml:space="preserve">sung một số điều của Luật Xử lý vi phạm hành </w:t>
      </w:r>
      <w:r w:rsidR="00A03DD8" w:rsidRPr="006015DA">
        <w:rPr>
          <w:rFonts w:ascii="Times New Roman" w:eastAsia="Times New Roman" w:hAnsi="Times New Roman" w:cs="Times New Roman"/>
          <w:i/>
          <w:iCs/>
          <w:sz w:val="28"/>
          <w:szCs w:val="28"/>
          <w:lang w:val="vi-VN"/>
        </w:rPr>
        <w:t>chính</w:t>
      </w:r>
      <w:r w:rsidR="00D93A79" w:rsidRPr="006015DA">
        <w:rPr>
          <w:rFonts w:ascii="Times New Roman" w:eastAsia="Times New Roman" w:hAnsi="Times New Roman" w:cs="Times New Roman"/>
          <w:i/>
          <w:iCs/>
          <w:sz w:val="28"/>
          <w:szCs w:val="28"/>
        </w:rPr>
        <w:t xml:space="preserve"> số </w:t>
      </w:r>
      <w:r w:rsidR="00D93A79" w:rsidRPr="006015DA">
        <w:rPr>
          <w:rFonts w:ascii="Times New Roman" w:hAnsi="Times New Roman" w:cs="Times New Roman"/>
          <w:i/>
          <w:sz w:val="28"/>
          <w:szCs w:val="28"/>
        </w:rPr>
        <w:t>67/2020/QH14;</w:t>
      </w:r>
      <w:r w:rsidR="00A03DD8" w:rsidRPr="006015DA">
        <w:rPr>
          <w:rFonts w:ascii="Times New Roman" w:eastAsia="Times New Roman" w:hAnsi="Times New Roman" w:cs="Times New Roman"/>
          <w:i/>
          <w:iCs/>
          <w:sz w:val="28"/>
          <w:szCs w:val="28"/>
          <w:lang w:val="vi-VN"/>
        </w:rPr>
        <w:t xml:space="preserve"> </w:t>
      </w:r>
    </w:p>
    <w:p w14:paraId="7BAFEAA9" w14:textId="69F2CF05" w:rsidR="00347A82" w:rsidRPr="006015DA" w:rsidRDefault="00A733BD" w:rsidP="007E0471">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6015DA">
        <w:rPr>
          <w:rFonts w:ascii="Times New Roman" w:eastAsia="Times New Roman" w:hAnsi="Times New Roman" w:cs="Times New Roman"/>
          <w:i/>
          <w:iCs/>
          <w:sz w:val="28"/>
          <w:szCs w:val="28"/>
        </w:rPr>
        <w:t xml:space="preserve">Căn cứ </w:t>
      </w:r>
      <w:r w:rsidR="00A03DD8" w:rsidRPr="006015DA">
        <w:rPr>
          <w:rFonts w:ascii="Times New Roman" w:eastAsia="Times New Roman" w:hAnsi="Times New Roman" w:cs="Times New Roman"/>
          <w:i/>
          <w:iCs/>
          <w:sz w:val="28"/>
          <w:szCs w:val="28"/>
          <w:lang w:val="vi-VN"/>
        </w:rPr>
        <w:t>Luật sửa</w:t>
      </w:r>
      <w:r w:rsidR="00893B76" w:rsidRPr="006015DA">
        <w:rPr>
          <w:rFonts w:ascii="Times New Roman" w:eastAsia="Times New Roman" w:hAnsi="Times New Roman" w:cs="Times New Roman"/>
          <w:i/>
          <w:iCs/>
          <w:sz w:val="28"/>
          <w:szCs w:val="28"/>
        </w:rPr>
        <w:t xml:space="preserve"> </w:t>
      </w:r>
      <w:r w:rsidR="00A03DD8" w:rsidRPr="006015DA">
        <w:rPr>
          <w:rFonts w:ascii="Times New Roman" w:eastAsia="Times New Roman" w:hAnsi="Times New Roman" w:cs="Times New Roman"/>
          <w:i/>
          <w:iCs/>
          <w:sz w:val="28"/>
          <w:szCs w:val="28"/>
          <w:lang w:val="vi-VN"/>
        </w:rPr>
        <w:t>đổi bổ sung một số điều của Luật Xử lý vi phạm hành chính</w:t>
      </w:r>
      <w:r w:rsidR="007F64BA" w:rsidRPr="006015DA">
        <w:rPr>
          <w:rFonts w:ascii="Times New Roman" w:eastAsia="Times New Roman" w:hAnsi="Times New Roman" w:cs="Times New Roman"/>
          <w:i/>
          <w:iCs/>
          <w:sz w:val="28"/>
          <w:szCs w:val="28"/>
          <w:lang w:val="vi-VN"/>
        </w:rPr>
        <w:t xml:space="preserve"> </w:t>
      </w:r>
      <w:r w:rsidR="00D93A79" w:rsidRPr="006015DA">
        <w:rPr>
          <w:rFonts w:ascii="Times New Roman" w:eastAsia="Times New Roman" w:hAnsi="Times New Roman" w:cs="Times New Roman"/>
          <w:i/>
          <w:iCs/>
          <w:sz w:val="28"/>
          <w:szCs w:val="28"/>
        </w:rPr>
        <w:t>số 88/2025/QH15</w:t>
      </w:r>
      <w:r w:rsidR="00A03DD8" w:rsidRPr="006015DA">
        <w:rPr>
          <w:rFonts w:ascii="Times New Roman" w:eastAsia="Times New Roman" w:hAnsi="Times New Roman" w:cs="Times New Roman"/>
          <w:i/>
          <w:iCs/>
          <w:sz w:val="28"/>
          <w:szCs w:val="28"/>
          <w:lang w:val="vi-VN"/>
        </w:rPr>
        <w:t>;</w:t>
      </w:r>
    </w:p>
    <w:p w14:paraId="164AB206" w14:textId="4A082A30" w:rsidR="00A733BD" w:rsidRPr="006015DA" w:rsidRDefault="00DA24C4" w:rsidP="00743CBE">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6015DA">
        <w:rPr>
          <w:rFonts w:ascii="Times New Roman" w:eastAsia="Times New Roman" w:hAnsi="Times New Roman" w:cs="Times New Roman"/>
          <w:i/>
          <w:iCs/>
          <w:sz w:val="28"/>
          <w:szCs w:val="28"/>
          <w:lang w:val="vi-VN"/>
        </w:rPr>
        <w:t>Căn cứ Nghị định số </w:t>
      </w:r>
      <w:hyperlink r:id="rId6" w:tgtFrame="_blank" w:tooltip="Nghị định 81/2013/NĐ-CP" w:history="1">
        <w:r w:rsidR="005B71F3" w:rsidRPr="006015DA">
          <w:rPr>
            <w:rFonts w:ascii="Times New Roman" w:eastAsia="Times New Roman" w:hAnsi="Times New Roman" w:cs="Times New Roman"/>
            <w:i/>
            <w:iCs/>
            <w:sz w:val="28"/>
            <w:szCs w:val="28"/>
            <w:lang w:val="vi-VN"/>
          </w:rPr>
          <w:t>118</w:t>
        </w:r>
        <w:r w:rsidRPr="006015DA">
          <w:rPr>
            <w:rFonts w:ascii="Times New Roman" w:eastAsia="Times New Roman" w:hAnsi="Times New Roman" w:cs="Times New Roman"/>
            <w:i/>
            <w:iCs/>
            <w:sz w:val="28"/>
            <w:szCs w:val="28"/>
            <w:lang w:val="vi-VN"/>
          </w:rPr>
          <w:t>/20</w:t>
        </w:r>
        <w:r w:rsidR="005B71F3" w:rsidRPr="006015DA">
          <w:rPr>
            <w:rFonts w:ascii="Times New Roman" w:eastAsia="Times New Roman" w:hAnsi="Times New Roman" w:cs="Times New Roman"/>
            <w:i/>
            <w:iCs/>
            <w:sz w:val="28"/>
            <w:szCs w:val="28"/>
            <w:lang w:val="vi-VN"/>
          </w:rPr>
          <w:t>21/</w:t>
        </w:r>
        <w:r w:rsidRPr="006015DA">
          <w:rPr>
            <w:rFonts w:ascii="Times New Roman" w:eastAsia="Times New Roman" w:hAnsi="Times New Roman" w:cs="Times New Roman"/>
            <w:i/>
            <w:iCs/>
            <w:sz w:val="28"/>
            <w:szCs w:val="28"/>
            <w:lang w:val="vi-VN"/>
          </w:rPr>
          <w:t>NĐ-CP</w:t>
        </w:r>
      </w:hyperlink>
      <w:r w:rsidRPr="006015DA">
        <w:rPr>
          <w:rFonts w:ascii="Times New Roman" w:eastAsia="Times New Roman" w:hAnsi="Times New Roman" w:cs="Times New Roman"/>
          <w:i/>
          <w:iCs/>
          <w:sz w:val="28"/>
          <w:szCs w:val="28"/>
          <w:lang w:val="vi-VN"/>
        </w:rPr>
        <w:t xml:space="preserve"> ngày </w:t>
      </w:r>
      <w:r w:rsidR="005B71F3" w:rsidRPr="006015DA">
        <w:rPr>
          <w:rFonts w:ascii="Times New Roman" w:eastAsia="Times New Roman" w:hAnsi="Times New Roman" w:cs="Times New Roman"/>
          <w:i/>
          <w:iCs/>
          <w:sz w:val="28"/>
          <w:szCs w:val="28"/>
          <w:lang w:val="vi-VN"/>
        </w:rPr>
        <w:t>23</w:t>
      </w:r>
      <w:r w:rsidRPr="006015DA">
        <w:rPr>
          <w:rFonts w:ascii="Times New Roman" w:eastAsia="Times New Roman" w:hAnsi="Times New Roman" w:cs="Times New Roman"/>
          <w:i/>
          <w:iCs/>
          <w:sz w:val="28"/>
          <w:szCs w:val="28"/>
          <w:lang w:val="vi-VN"/>
        </w:rPr>
        <w:t xml:space="preserve"> tháng </w:t>
      </w:r>
      <w:r w:rsidR="005B71F3" w:rsidRPr="006015DA">
        <w:rPr>
          <w:rFonts w:ascii="Times New Roman" w:eastAsia="Times New Roman" w:hAnsi="Times New Roman" w:cs="Times New Roman"/>
          <w:i/>
          <w:iCs/>
          <w:sz w:val="28"/>
          <w:szCs w:val="28"/>
          <w:lang w:val="vi-VN"/>
        </w:rPr>
        <w:t>12</w:t>
      </w:r>
      <w:r w:rsidRPr="006015DA">
        <w:rPr>
          <w:rFonts w:ascii="Times New Roman" w:eastAsia="Times New Roman" w:hAnsi="Times New Roman" w:cs="Times New Roman"/>
          <w:i/>
          <w:iCs/>
          <w:sz w:val="28"/>
          <w:szCs w:val="28"/>
          <w:lang w:val="vi-VN"/>
        </w:rPr>
        <w:t xml:space="preserve"> năm 20</w:t>
      </w:r>
      <w:r w:rsidR="005B71F3" w:rsidRPr="006015DA">
        <w:rPr>
          <w:rFonts w:ascii="Times New Roman" w:eastAsia="Times New Roman" w:hAnsi="Times New Roman" w:cs="Times New Roman"/>
          <w:i/>
          <w:iCs/>
          <w:sz w:val="28"/>
          <w:szCs w:val="28"/>
          <w:lang w:val="vi-VN"/>
        </w:rPr>
        <w:t>21</w:t>
      </w:r>
      <w:r w:rsidRPr="006015DA">
        <w:rPr>
          <w:rFonts w:ascii="Times New Roman" w:eastAsia="Times New Roman" w:hAnsi="Times New Roman" w:cs="Times New Roman"/>
          <w:i/>
          <w:iCs/>
          <w:sz w:val="28"/>
          <w:szCs w:val="28"/>
          <w:lang w:val="vi-VN"/>
        </w:rPr>
        <w:t xml:space="preserve"> của Chính phủ </w:t>
      </w:r>
      <w:r w:rsidR="005B71F3" w:rsidRPr="006015DA">
        <w:rPr>
          <w:rFonts w:ascii="Times New Roman" w:eastAsia="Times New Roman" w:hAnsi="Times New Roman" w:cs="Times New Roman"/>
          <w:i/>
          <w:iCs/>
          <w:sz w:val="28"/>
          <w:szCs w:val="28"/>
          <w:lang w:val="vi-VN"/>
        </w:rPr>
        <w:t>quy định chi tiết một số điều và biện pháp thi hành Luật Xử lý vi phạm hành chính</w:t>
      </w:r>
      <w:r w:rsidRPr="006015DA">
        <w:rPr>
          <w:rFonts w:ascii="Times New Roman" w:eastAsia="Times New Roman" w:hAnsi="Times New Roman" w:cs="Times New Roman"/>
          <w:i/>
          <w:iCs/>
          <w:sz w:val="28"/>
          <w:szCs w:val="28"/>
          <w:lang w:val="vi-VN"/>
        </w:rPr>
        <w:t>;</w:t>
      </w:r>
      <w:r w:rsidR="00884920" w:rsidRPr="006015DA">
        <w:rPr>
          <w:rFonts w:ascii="Times New Roman" w:eastAsia="Times New Roman" w:hAnsi="Times New Roman" w:cs="Times New Roman"/>
          <w:i/>
          <w:iCs/>
          <w:sz w:val="28"/>
          <w:szCs w:val="28"/>
        </w:rPr>
        <w:t xml:space="preserve"> </w:t>
      </w:r>
    </w:p>
    <w:p w14:paraId="59C14EF1" w14:textId="0A799FAD" w:rsidR="00685AC6" w:rsidRPr="006015DA" w:rsidRDefault="00685AC6" w:rsidP="007E0471">
      <w:pPr>
        <w:spacing w:before="120" w:after="120" w:line="240" w:lineRule="auto"/>
        <w:ind w:firstLine="720"/>
        <w:jc w:val="both"/>
        <w:rPr>
          <w:rFonts w:ascii="Times New Roman" w:hAnsi="Times New Roman" w:cs="Times New Roman"/>
          <w:bCs/>
          <w:i/>
          <w:sz w:val="28"/>
          <w:szCs w:val="28"/>
          <w:lang w:val="vi-VN"/>
        </w:rPr>
      </w:pPr>
      <w:r w:rsidRPr="006015DA">
        <w:rPr>
          <w:rFonts w:ascii="Times New Roman" w:hAnsi="Times New Roman" w:cs="Times New Roman"/>
          <w:bCs/>
          <w:i/>
          <w:sz w:val="28"/>
          <w:szCs w:val="28"/>
          <w:lang w:val="vi-VN"/>
        </w:rPr>
        <w:t>Căn cứ Nghị định số 175/2024/NĐ-CP ngày 30 tháng 12 năm 2024 của Chính</w:t>
      </w:r>
      <w:r w:rsidR="00893B76" w:rsidRPr="006015DA">
        <w:rPr>
          <w:rFonts w:ascii="Times New Roman" w:hAnsi="Times New Roman" w:cs="Times New Roman"/>
          <w:bCs/>
          <w:i/>
          <w:sz w:val="28"/>
          <w:szCs w:val="28"/>
        </w:rPr>
        <w:t xml:space="preserve"> </w:t>
      </w:r>
      <w:r w:rsidRPr="006015DA">
        <w:rPr>
          <w:rFonts w:ascii="Times New Roman" w:hAnsi="Times New Roman" w:cs="Times New Roman"/>
          <w:bCs/>
          <w:i/>
          <w:sz w:val="28"/>
          <w:szCs w:val="28"/>
          <w:lang w:val="vi-VN"/>
        </w:rPr>
        <w:t xml:space="preserve">phủ </w:t>
      </w:r>
      <w:r w:rsidR="00A733BD" w:rsidRPr="006015DA">
        <w:rPr>
          <w:rFonts w:ascii="Times New Roman" w:hAnsi="Times New Roman" w:cs="Times New Roman"/>
          <w:bCs/>
          <w:i/>
          <w:sz w:val="28"/>
          <w:szCs w:val="28"/>
        </w:rPr>
        <w:t>q</w:t>
      </w:r>
      <w:r w:rsidRPr="006015DA">
        <w:rPr>
          <w:rFonts w:ascii="Times New Roman" w:hAnsi="Times New Roman" w:cs="Times New Roman"/>
          <w:bCs/>
          <w:i/>
          <w:sz w:val="28"/>
          <w:szCs w:val="28"/>
          <w:lang w:val="vi-VN"/>
        </w:rPr>
        <w:t>uy định chi tiết một số điều và biện pháp thi hành Luật Xây dựng</w:t>
      </w:r>
      <w:r w:rsidR="00893B76" w:rsidRPr="006015DA">
        <w:rPr>
          <w:rFonts w:ascii="Times New Roman" w:hAnsi="Times New Roman" w:cs="Times New Roman"/>
          <w:bCs/>
          <w:i/>
          <w:sz w:val="28"/>
          <w:szCs w:val="28"/>
        </w:rPr>
        <w:t xml:space="preserve"> </w:t>
      </w:r>
      <w:r w:rsidRPr="006015DA">
        <w:rPr>
          <w:rFonts w:ascii="Times New Roman" w:hAnsi="Times New Roman" w:cs="Times New Roman"/>
          <w:bCs/>
          <w:i/>
          <w:sz w:val="28"/>
          <w:szCs w:val="28"/>
          <w:lang w:val="vi-VN"/>
        </w:rPr>
        <w:t>về quản lý hoạt động xây dựng</w:t>
      </w:r>
      <w:r w:rsidRPr="006015DA">
        <w:rPr>
          <w:rFonts w:ascii="Times New Roman" w:hAnsi="Times New Roman" w:cs="Times New Roman"/>
          <w:bCs/>
          <w:i/>
          <w:sz w:val="28"/>
          <w:szCs w:val="28"/>
        </w:rPr>
        <w:t>;</w:t>
      </w:r>
      <w:r w:rsidRPr="006015DA">
        <w:rPr>
          <w:rFonts w:ascii="Times New Roman" w:hAnsi="Times New Roman" w:cs="Times New Roman"/>
          <w:bCs/>
          <w:i/>
          <w:sz w:val="28"/>
          <w:szCs w:val="28"/>
          <w:lang w:val="vi-VN"/>
        </w:rPr>
        <w:t xml:space="preserve"> </w:t>
      </w:r>
    </w:p>
    <w:p w14:paraId="4CC5BE36" w14:textId="57350FBC" w:rsidR="00B91CB6" w:rsidRPr="006015DA" w:rsidRDefault="00B91CB6" w:rsidP="00B91CB6">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6015DA">
        <w:rPr>
          <w:rFonts w:ascii="Times New Roman" w:eastAsia="Times New Roman" w:hAnsi="Times New Roman" w:cs="Times New Roman"/>
          <w:i/>
          <w:iCs/>
          <w:sz w:val="28"/>
          <w:szCs w:val="28"/>
        </w:rPr>
        <w:t xml:space="preserve">Căn cứ Nghị định số 68/2025/NĐ-CP ngày 18 tháng 3 năm 2025 của </w:t>
      </w:r>
      <w:r w:rsidR="000532F0">
        <w:rPr>
          <w:rFonts w:ascii="Times New Roman" w:eastAsia="Times New Roman" w:hAnsi="Times New Roman" w:cs="Times New Roman"/>
          <w:i/>
          <w:iCs/>
          <w:sz w:val="28"/>
          <w:szCs w:val="28"/>
        </w:rPr>
        <w:t xml:space="preserve">   </w:t>
      </w:r>
      <w:r w:rsidRPr="006015DA">
        <w:rPr>
          <w:rFonts w:ascii="Times New Roman" w:eastAsia="Times New Roman" w:hAnsi="Times New Roman" w:cs="Times New Roman"/>
          <w:i/>
          <w:iCs/>
          <w:sz w:val="28"/>
          <w:szCs w:val="28"/>
        </w:rPr>
        <w:t xml:space="preserve">Chính phủ sửa đổi, bổ sung một số điều của </w:t>
      </w:r>
      <w:r w:rsidRPr="006015DA">
        <w:rPr>
          <w:rFonts w:ascii="Times New Roman" w:eastAsia="Times New Roman" w:hAnsi="Times New Roman" w:cs="Times New Roman"/>
          <w:i/>
          <w:iCs/>
          <w:sz w:val="28"/>
          <w:szCs w:val="28"/>
          <w:lang w:val="vi-VN"/>
        </w:rPr>
        <w:t>Nghị định số </w:t>
      </w:r>
      <w:hyperlink r:id="rId7" w:tgtFrame="_blank" w:tooltip="Nghị định 81/2013/NĐ-CP" w:history="1">
        <w:r w:rsidRPr="006015DA">
          <w:rPr>
            <w:rFonts w:ascii="Times New Roman" w:eastAsia="Times New Roman" w:hAnsi="Times New Roman" w:cs="Times New Roman"/>
            <w:i/>
            <w:iCs/>
            <w:sz w:val="28"/>
            <w:szCs w:val="28"/>
            <w:lang w:val="vi-VN"/>
          </w:rPr>
          <w:t>118/2021/NĐ-CP</w:t>
        </w:r>
      </w:hyperlink>
      <w:r w:rsidRPr="006015DA">
        <w:rPr>
          <w:rFonts w:ascii="Times New Roman" w:eastAsia="Times New Roman" w:hAnsi="Times New Roman" w:cs="Times New Roman"/>
          <w:i/>
          <w:iCs/>
          <w:sz w:val="28"/>
          <w:szCs w:val="28"/>
          <w:lang w:val="vi-VN"/>
        </w:rPr>
        <w:t> ngày 23 tháng 12 năm 2021 của Chính phủ quy định chi tiết một số điều và biện pháp thi hành Luật Xử lý vi phạm hành chính;</w:t>
      </w:r>
      <w:r w:rsidRPr="006015DA">
        <w:rPr>
          <w:rFonts w:ascii="Times New Roman" w:eastAsia="Times New Roman" w:hAnsi="Times New Roman" w:cs="Times New Roman"/>
          <w:i/>
          <w:iCs/>
          <w:sz w:val="28"/>
          <w:szCs w:val="28"/>
        </w:rPr>
        <w:t xml:space="preserve"> </w:t>
      </w:r>
    </w:p>
    <w:p w14:paraId="222E50DC" w14:textId="33FA1D61" w:rsidR="006D376C" w:rsidRPr="006015DA" w:rsidRDefault="006D376C" w:rsidP="007E0471">
      <w:pPr>
        <w:shd w:val="clear" w:color="auto" w:fill="FFFFFF"/>
        <w:spacing w:before="120" w:after="120" w:line="240" w:lineRule="auto"/>
        <w:ind w:firstLine="720"/>
        <w:jc w:val="both"/>
        <w:rPr>
          <w:rFonts w:ascii="Times New Roman" w:hAnsi="Times New Roman" w:cs="Times New Roman"/>
          <w:bCs/>
          <w:i/>
          <w:sz w:val="28"/>
          <w:szCs w:val="28"/>
        </w:rPr>
      </w:pPr>
      <w:r w:rsidRPr="006015DA">
        <w:rPr>
          <w:rFonts w:ascii="Times New Roman" w:eastAsia="Times New Roman" w:hAnsi="Times New Roman" w:cs="Times New Roman"/>
          <w:i/>
          <w:iCs/>
          <w:sz w:val="28"/>
          <w:szCs w:val="28"/>
        </w:rPr>
        <w:t xml:space="preserve">Căn cứ Nghị định số 140/2025/NĐ-CP ngày </w:t>
      </w:r>
      <w:r w:rsidRPr="006015DA">
        <w:rPr>
          <w:rFonts w:ascii="Times New Roman" w:hAnsi="Times New Roman" w:cs="Times New Roman"/>
          <w:i/>
          <w:iCs/>
          <w:sz w:val="28"/>
          <w:szCs w:val="28"/>
          <w:lang w:val="en-GB"/>
        </w:rPr>
        <w:t>12 tháng 6 năm 2025 của Chính</w:t>
      </w:r>
      <w:r w:rsidR="00893B76" w:rsidRPr="006015DA">
        <w:rPr>
          <w:rFonts w:ascii="Times New Roman" w:hAnsi="Times New Roman" w:cs="Times New Roman"/>
          <w:i/>
          <w:iCs/>
          <w:sz w:val="28"/>
          <w:szCs w:val="28"/>
          <w:lang w:val="en-GB"/>
        </w:rPr>
        <w:t xml:space="preserve"> </w:t>
      </w:r>
      <w:r w:rsidRPr="006015DA">
        <w:rPr>
          <w:rFonts w:ascii="Times New Roman" w:hAnsi="Times New Roman" w:cs="Times New Roman"/>
          <w:i/>
          <w:iCs/>
          <w:sz w:val="28"/>
          <w:szCs w:val="28"/>
          <w:lang w:val="en-GB"/>
        </w:rPr>
        <w:t xml:space="preserve">phủ </w:t>
      </w:r>
      <w:r w:rsidR="00A733BD" w:rsidRPr="006015DA">
        <w:rPr>
          <w:rFonts w:ascii="Times New Roman" w:hAnsi="Times New Roman" w:cs="Times New Roman"/>
          <w:bCs/>
          <w:i/>
          <w:sz w:val="28"/>
          <w:szCs w:val="28"/>
        </w:rPr>
        <w:t>q</w:t>
      </w:r>
      <w:r w:rsidRPr="006015DA">
        <w:rPr>
          <w:rFonts w:ascii="Times New Roman" w:hAnsi="Times New Roman" w:cs="Times New Roman"/>
          <w:bCs/>
          <w:i/>
          <w:sz w:val="28"/>
          <w:szCs w:val="28"/>
        </w:rPr>
        <w:t>uy định về phân định thẩm quyền của chính quyền địa phương</w:t>
      </w:r>
      <w:r w:rsidR="00893B76" w:rsidRPr="006015DA">
        <w:rPr>
          <w:rFonts w:ascii="Times New Roman" w:hAnsi="Times New Roman" w:cs="Times New Roman"/>
          <w:bCs/>
          <w:i/>
          <w:sz w:val="28"/>
          <w:szCs w:val="28"/>
        </w:rPr>
        <w:t xml:space="preserve"> </w:t>
      </w:r>
      <w:r w:rsidRPr="006015DA">
        <w:rPr>
          <w:rFonts w:ascii="Times New Roman" w:hAnsi="Times New Roman" w:cs="Times New Roman"/>
          <w:bCs/>
          <w:i/>
          <w:sz w:val="28"/>
          <w:szCs w:val="28"/>
        </w:rPr>
        <w:t>02 cấp trong lĩnh vực quản lý nhà nước của Bộ Xây dựng</w:t>
      </w:r>
      <w:r w:rsidR="008D4D06" w:rsidRPr="006015DA">
        <w:rPr>
          <w:rFonts w:ascii="Times New Roman" w:hAnsi="Times New Roman" w:cs="Times New Roman"/>
          <w:bCs/>
          <w:i/>
          <w:sz w:val="28"/>
          <w:szCs w:val="28"/>
        </w:rPr>
        <w:t>;</w:t>
      </w:r>
    </w:p>
    <w:p w14:paraId="763145B8" w14:textId="345E9E2A" w:rsidR="008D4D06" w:rsidRPr="006015DA" w:rsidRDefault="008D4D06" w:rsidP="007E0471">
      <w:pPr>
        <w:pStyle w:val="BodyText"/>
        <w:shd w:val="clear" w:color="auto" w:fill="auto"/>
        <w:spacing w:before="120" w:after="120" w:line="240" w:lineRule="auto"/>
        <w:ind w:firstLine="720"/>
        <w:jc w:val="both"/>
        <w:rPr>
          <w:bCs/>
          <w:i/>
          <w:sz w:val="28"/>
          <w:szCs w:val="28"/>
        </w:rPr>
      </w:pPr>
      <w:r w:rsidRPr="006015DA">
        <w:rPr>
          <w:i/>
          <w:iCs/>
          <w:sz w:val="28"/>
          <w:szCs w:val="28"/>
        </w:rPr>
        <w:t>Căn cứ Nghị định số 144/2025/NĐ-CP ngày</w:t>
      </w:r>
      <w:r w:rsidRPr="006015DA">
        <w:rPr>
          <w:i/>
          <w:iCs/>
          <w:sz w:val="28"/>
          <w:szCs w:val="28"/>
          <w:lang w:val="en-GB"/>
        </w:rPr>
        <w:t xml:space="preserve"> 12 tháng 6 năm 2025 của Chính</w:t>
      </w:r>
      <w:r w:rsidR="00893B76" w:rsidRPr="006015DA">
        <w:rPr>
          <w:i/>
          <w:iCs/>
          <w:sz w:val="28"/>
          <w:szCs w:val="28"/>
          <w:lang w:val="en-GB"/>
        </w:rPr>
        <w:t xml:space="preserve"> </w:t>
      </w:r>
      <w:r w:rsidRPr="006015DA">
        <w:rPr>
          <w:i/>
          <w:iCs/>
          <w:sz w:val="28"/>
          <w:szCs w:val="28"/>
          <w:lang w:val="en-GB"/>
        </w:rPr>
        <w:t xml:space="preserve">phủ </w:t>
      </w:r>
      <w:r w:rsidR="00A733BD" w:rsidRPr="006015DA">
        <w:rPr>
          <w:bCs/>
          <w:i/>
          <w:sz w:val="28"/>
          <w:szCs w:val="28"/>
        </w:rPr>
        <w:t>q</w:t>
      </w:r>
      <w:r w:rsidRPr="006015DA">
        <w:rPr>
          <w:bCs/>
          <w:i/>
          <w:sz w:val="28"/>
          <w:szCs w:val="28"/>
        </w:rPr>
        <w:t>uy định về phân quyền, phân cấp trong lĩnh vực quản lý nhà nước của Bộ Xây</w:t>
      </w:r>
      <w:r w:rsidR="00893B76" w:rsidRPr="006015DA">
        <w:rPr>
          <w:bCs/>
          <w:i/>
          <w:sz w:val="28"/>
          <w:szCs w:val="28"/>
        </w:rPr>
        <w:t xml:space="preserve"> </w:t>
      </w:r>
      <w:r w:rsidRPr="006015DA">
        <w:rPr>
          <w:bCs/>
          <w:i/>
          <w:sz w:val="28"/>
          <w:szCs w:val="28"/>
        </w:rPr>
        <w:t>dựng;</w:t>
      </w:r>
    </w:p>
    <w:p w14:paraId="41D28BF1" w14:textId="2B862149" w:rsidR="00B91CB6" w:rsidRPr="006015DA" w:rsidRDefault="00B91CB6" w:rsidP="00B91CB6">
      <w:pPr>
        <w:spacing w:before="120" w:after="120" w:line="240" w:lineRule="auto"/>
        <w:ind w:firstLine="709"/>
        <w:jc w:val="both"/>
        <w:rPr>
          <w:rFonts w:ascii="Times New Roman" w:eastAsia="Times New Roman" w:hAnsi="Times New Roman" w:cs="Times New Roman"/>
          <w:i/>
          <w:iCs/>
          <w:sz w:val="28"/>
          <w:szCs w:val="28"/>
          <w:lang w:val="vi-VN"/>
        </w:rPr>
      </w:pPr>
      <w:r w:rsidRPr="006015DA">
        <w:rPr>
          <w:rFonts w:ascii="Times New Roman" w:eastAsia="Times New Roman" w:hAnsi="Times New Roman" w:cs="Times New Roman"/>
          <w:i/>
          <w:iCs/>
          <w:sz w:val="28"/>
          <w:szCs w:val="28"/>
          <w:lang w:val="vi-VN"/>
        </w:rPr>
        <w:lastRenderedPageBreak/>
        <w:t>Căn cứ Nghị định số 189/2025/NĐ-CP ngày 01 tháng 7 năm 2025 của Chính phủ quy định chi tiết Luật Xử lý vi phạm hành chính về thẩm quyền xử phạt vi phạm hành chính;</w:t>
      </w:r>
    </w:p>
    <w:p w14:paraId="500B79F4" w14:textId="255FEE4A" w:rsidR="00DA5898" w:rsidRPr="006015DA" w:rsidRDefault="00DA5898" w:rsidP="00DA5898">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6015DA">
        <w:rPr>
          <w:rFonts w:ascii="Times New Roman" w:eastAsia="Times New Roman" w:hAnsi="Times New Roman" w:cs="Times New Roman"/>
          <w:i/>
          <w:iCs/>
          <w:sz w:val="28"/>
          <w:szCs w:val="28"/>
        </w:rPr>
        <w:t>Căn cứ Ng</w:t>
      </w:r>
      <w:r w:rsidRPr="006015DA">
        <w:rPr>
          <w:rFonts w:ascii="Times New Roman" w:eastAsia="Times New Roman" w:hAnsi="Times New Roman" w:cs="Times New Roman"/>
          <w:i/>
          <w:iCs/>
          <w:sz w:val="28"/>
          <w:szCs w:val="28"/>
          <w:lang w:val="vi-VN"/>
        </w:rPr>
        <w:t xml:space="preserve">hị định </w:t>
      </w:r>
      <w:r w:rsidRPr="006015DA">
        <w:rPr>
          <w:rFonts w:ascii="Times New Roman" w:eastAsia="Times New Roman" w:hAnsi="Times New Roman" w:cs="Times New Roman"/>
          <w:i/>
          <w:iCs/>
          <w:sz w:val="28"/>
          <w:szCs w:val="28"/>
        </w:rPr>
        <w:t xml:space="preserve">số </w:t>
      </w:r>
      <w:r w:rsidRPr="006015DA">
        <w:rPr>
          <w:rFonts w:ascii="Times New Roman" w:eastAsia="Times New Roman" w:hAnsi="Times New Roman" w:cs="Times New Roman"/>
          <w:i/>
          <w:iCs/>
          <w:sz w:val="28"/>
          <w:szCs w:val="28"/>
          <w:lang w:val="vi-VN"/>
        </w:rPr>
        <w:t xml:space="preserve">190/2025/NĐ-CP ngày 01 tháng 7 năm 2025 của Chính phủ </w:t>
      </w:r>
      <w:r w:rsidRPr="006015DA">
        <w:rPr>
          <w:rFonts w:ascii="Times New Roman" w:eastAsia="Times New Roman" w:hAnsi="Times New Roman" w:cs="Times New Roman"/>
          <w:i/>
          <w:iCs/>
          <w:sz w:val="28"/>
          <w:szCs w:val="28"/>
        </w:rPr>
        <w:t>s</w:t>
      </w:r>
      <w:r w:rsidRPr="006015DA">
        <w:rPr>
          <w:rFonts w:ascii="Times New Roman" w:eastAsia="Times New Roman" w:hAnsi="Times New Roman" w:cs="Times New Roman"/>
          <w:i/>
          <w:iCs/>
          <w:sz w:val="28"/>
          <w:szCs w:val="28"/>
          <w:lang w:val="vi-VN"/>
        </w:rPr>
        <w:t>ửa đổi, bổ sung một số điều của Nghị định số 118/2021/NĐ-CP</w:t>
      </w:r>
      <w:r w:rsidRPr="006015DA">
        <w:rPr>
          <w:rFonts w:ascii="Times New Roman" w:eastAsia="Times New Roman" w:hAnsi="Times New Roman" w:cs="Times New Roman"/>
          <w:i/>
          <w:iCs/>
          <w:sz w:val="28"/>
          <w:szCs w:val="28"/>
          <w:lang w:val="vi-VN"/>
        </w:rPr>
        <w:br/>
        <w:t>ngày 23 tháng 12 năm 2021 của Chính phủ quy định chi tiết một số điều</w:t>
      </w:r>
      <w:r w:rsidRPr="006015DA">
        <w:rPr>
          <w:rFonts w:ascii="Times New Roman" w:eastAsia="Times New Roman" w:hAnsi="Times New Roman" w:cs="Times New Roman"/>
          <w:i/>
          <w:iCs/>
          <w:sz w:val="28"/>
          <w:szCs w:val="28"/>
        </w:rPr>
        <w:t xml:space="preserve"> </w:t>
      </w:r>
      <w:r w:rsidRPr="006015DA">
        <w:rPr>
          <w:rFonts w:ascii="Times New Roman" w:eastAsia="Times New Roman" w:hAnsi="Times New Roman" w:cs="Times New Roman"/>
          <w:i/>
          <w:iCs/>
          <w:sz w:val="28"/>
          <w:szCs w:val="28"/>
          <w:lang w:val="vi-VN"/>
        </w:rPr>
        <w:t>và biện pháp thi hành Luật Xử lý vi phạm hành chính được sửa đổi,</w:t>
      </w:r>
      <w:r w:rsidRPr="006015DA">
        <w:rPr>
          <w:rFonts w:ascii="Times New Roman" w:eastAsia="Times New Roman" w:hAnsi="Times New Roman" w:cs="Times New Roman"/>
          <w:i/>
          <w:iCs/>
          <w:sz w:val="28"/>
          <w:szCs w:val="28"/>
        </w:rPr>
        <w:t xml:space="preserve"> </w:t>
      </w:r>
      <w:r w:rsidRPr="006015DA">
        <w:rPr>
          <w:rFonts w:ascii="Times New Roman" w:eastAsia="Times New Roman" w:hAnsi="Times New Roman" w:cs="Times New Roman"/>
          <w:i/>
          <w:iCs/>
          <w:sz w:val="28"/>
          <w:szCs w:val="28"/>
          <w:lang w:val="vi-VN"/>
        </w:rPr>
        <w:t>bổ sung theo Nghị định số 68/2025/NĐ-CP ngày 18 tháng 3 năm 2025</w:t>
      </w:r>
      <w:r w:rsidRPr="006015DA">
        <w:rPr>
          <w:rFonts w:ascii="Times New Roman" w:eastAsia="Times New Roman" w:hAnsi="Times New Roman" w:cs="Times New Roman"/>
          <w:i/>
          <w:iCs/>
          <w:sz w:val="28"/>
          <w:szCs w:val="28"/>
        </w:rPr>
        <w:t xml:space="preserve"> </w:t>
      </w:r>
      <w:r w:rsidRPr="006015DA">
        <w:rPr>
          <w:rFonts w:ascii="Times New Roman" w:eastAsia="Times New Roman" w:hAnsi="Times New Roman" w:cs="Times New Roman"/>
          <w:i/>
          <w:iCs/>
          <w:sz w:val="28"/>
          <w:szCs w:val="28"/>
          <w:lang w:val="vi-VN"/>
        </w:rPr>
        <w:t>của Chính phủ và Nghị định số 120/2021/NĐ-CP ngày 24 tháng 12 năm 2021</w:t>
      </w:r>
      <w:r w:rsidRPr="006015DA">
        <w:rPr>
          <w:rFonts w:ascii="Times New Roman" w:eastAsia="Times New Roman" w:hAnsi="Times New Roman" w:cs="Times New Roman"/>
          <w:i/>
          <w:iCs/>
          <w:sz w:val="28"/>
          <w:szCs w:val="28"/>
        </w:rPr>
        <w:t xml:space="preserve"> </w:t>
      </w:r>
      <w:r w:rsidRPr="006015DA">
        <w:rPr>
          <w:rFonts w:ascii="Times New Roman" w:eastAsia="Times New Roman" w:hAnsi="Times New Roman" w:cs="Times New Roman"/>
          <w:i/>
          <w:iCs/>
          <w:sz w:val="28"/>
          <w:szCs w:val="28"/>
          <w:lang w:val="vi-VN"/>
        </w:rPr>
        <w:t>của Chính phủ quy định chế độ áp dụng biện pháp xử lý hành chính</w:t>
      </w:r>
      <w:r w:rsidRPr="006015DA">
        <w:rPr>
          <w:rFonts w:ascii="Times New Roman" w:eastAsia="Times New Roman" w:hAnsi="Times New Roman" w:cs="Times New Roman"/>
          <w:i/>
          <w:iCs/>
          <w:sz w:val="28"/>
          <w:szCs w:val="28"/>
        </w:rPr>
        <w:t xml:space="preserve"> </w:t>
      </w:r>
      <w:r w:rsidRPr="006015DA">
        <w:rPr>
          <w:rFonts w:ascii="Times New Roman" w:eastAsia="Times New Roman" w:hAnsi="Times New Roman" w:cs="Times New Roman"/>
          <w:i/>
          <w:iCs/>
          <w:sz w:val="28"/>
          <w:szCs w:val="28"/>
          <w:lang w:val="vi-VN"/>
        </w:rPr>
        <w:t>giáo dục tại xã, phường, thị trấn</w:t>
      </w:r>
      <w:r w:rsidRPr="006015DA">
        <w:rPr>
          <w:rFonts w:ascii="Times New Roman" w:eastAsia="Times New Roman" w:hAnsi="Times New Roman" w:cs="Times New Roman"/>
          <w:i/>
          <w:iCs/>
          <w:sz w:val="28"/>
          <w:szCs w:val="28"/>
        </w:rPr>
        <w:t>;</w:t>
      </w:r>
    </w:p>
    <w:p w14:paraId="377CD367" w14:textId="3B072A09" w:rsidR="00DA24C4" w:rsidRPr="006015DA" w:rsidRDefault="00DA24C4" w:rsidP="007E0471">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6015DA">
        <w:rPr>
          <w:rFonts w:ascii="Times New Roman" w:eastAsia="Times New Roman" w:hAnsi="Times New Roman" w:cs="Times New Roman"/>
          <w:i/>
          <w:iCs/>
          <w:sz w:val="28"/>
          <w:szCs w:val="28"/>
          <w:lang w:val="vi-VN"/>
        </w:rPr>
        <w:t>Theo đ</w:t>
      </w:r>
      <w:r w:rsidR="00DB7152" w:rsidRPr="006015DA">
        <w:rPr>
          <w:rFonts w:ascii="Times New Roman" w:eastAsia="Times New Roman" w:hAnsi="Times New Roman" w:cs="Times New Roman"/>
          <w:i/>
          <w:iCs/>
          <w:sz w:val="28"/>
          <w:szCs w:val="28"/>
          <w:lang w:val="vi-VN"/>
        </w:rPr>
        <w:t>ề nghị của Giám đốc Sở Xây dựng</w:t>
      </w:r>
      <w:r w:rsidR="00EB6F08" w:rsidRPr="006015DA">
        <w:rPr>
          <w:rFonts w:ascii="Times New Roman" w:eastAsia="Times New Roman" w:hAnsi="Times New Roman" w:cs="Times New Roman"/>
          <w:i/>
          <w:iCs/>
          <w:sz w:val="28"/>
          <w:szCs w:val="28"/>
        </w:rPr>
        <w:t>;</w:t>
      </w:r>
    </w:p>
    <w:p w14:paraId="1CE45FC2" w14:textId="56C13BE2" w:rsidR="00685AC6" w:rsidRPr="006015DA" w:rsidRDefault="00685AC6" w:rsidP="007E0471">
      <w:pPr>
        <w:shd w:val="clear" w:color="auto" w:fill="FFFFFF"/>
        <w:spacing w:before="120" w:after="120" w:line="240" w:lineRule="auto"/>
        <w:ind w:firstLine="720"/>
        <w:jc w:val="both"/>
        <w:rPr>
          <w:rFonts w:ascii="Times New Roman" w:hAnsi="Times New Roman" w:cs="Times New Roman"/>
          <w:i/>
          <w:iCs/>
          <w:sz w:val="28"/>
          <w:szCs w:val="28"/>
        </w:rPr>
      </w:pPr>
      <w:r w:rsidRPr="006015DA">
        <w:rPr>
          <w:rFonts w:ascii="Times New Roman" w:hAnsi="Times New Roman" w:cs="Times New Roman"/>
          <w:i/>
          <w:iCs/>
          <w:sz w:val="28"/>
          <w:szCs w:val="28"/>
          <w:lang w:val="vi-VN"/>
        </w:rPr>
        <w:t xml:space="preserve">Ủy ban nhân dân ban hành Quyết định </w:t>
      </w:r>
      <w:r w:rsidR="00A733BD" w:rsidRPr="006015DA">
        <w:rPr>
          <w:rFonts w:ascii="Times New Roman" w:hAnsi="Times New Roman" w:cs="Times New Roman"/>
          <w:i/>
          <w:iCs/>
          <w:sz w:val="28"/>
          <w:szCs w:val="28"/>
        </w:rPr>
        <w:t xml:space="preserve">ban hành </w:t>
      </w:r>
      <w:r w:rsidR="00A733BD" w:rsidRPr="006015DA">
        <w:rPr>
          <w:rFonts w:ascii="Times New Roman" w:hAnsi="Times New Roman" w:cs="Times New Roman"/>
          <w:i/>
          <w:iCs/>
          <w:sz w:val="28"/>
          <w:szCs w:val="28"/>
          <w:lang w:val="vi-VN"/>
        </w:rPr>
        <w:t xml:space="preserve">Quy </w:t>
      </w:r>
      <w:r w:rsidRPr="006015DA">
        <w:rPr>
          <w:rFonts w:ascii="Times New Roman" w:hAnsi="Times New Roman" w:cs="Times New Roman"/>
          <w:i/>
          <w:iCs/>
          <w:sz w:val="28"/>
          <w:szCs w:val="28"/>
          <w:lang w:val="vi-VN"/>
        </w:rPr>
        <w:t>định về</w:t>
      </w:r>
      <w:r w:rsidR="00A733BD" w:rsidRPr="006015DA">
        <w:rPr>
          <w:rFonts w:ascii="Times New Roman" w:hAnsi="Times New Roman" w:cs="Times New Roman"/>
          <w:i/>
          <w:iCs/>
          <w:sz w:val="28"/>
          <w:szCs w:val="28"/>
          <w:lang w:val="vi-VN"/>
        </w:rPr>
        <w:t xml:space="preserve"> q</w:t>
      </w:r>
      <w:r w:rsidRPr="006015DA">
        <w:rPr>
          <w:rFonts w:ascii="Times New Roman" w:hAnsi="Times New Roman" w:cs="Times New Roman"/>
          <w:i/>
          <w:iCs/>
          <w:sz w:val="28"/>
          <w:szCs w:val="28"/>
          <w:lang w:val="vi-VN"/>
        </w:rPr>
        <w:t xml:space="preserve">uản lý trật tự xây dựng và phân cấp quản lý trật tự xây dựng, tiếp nhận thông báo khởi công trên địa bàn thành phố </w:t>
      </w:r>
      <w:r w:rsidR="00346951" w:rsidRPr="006015DA">
        <w:rPr>
          <w:rFonts w:ascii="Times New Roman" w:hAnsi="Times New Roman" w:cs="Times New Roman"/>
          <w:i/>
          <w:iCs/>
          <w:sz w:val="28"/>
          <w:szCs w:val="28"/>
          <w:lang w:val="vi-VN"/>
        </w:rPr>
        <w:t>C</w:t>
      </w:r>
      <w:r w:rsidRPr="006015DA">
        <w:rPr>
          <w:rFonts w:ascii="Times New Roman" w:hAnsi="Times New Roman" w:cs="Times New Roman"/>
          <w:i/>
          <w:iCs/>
          <w:sz w:val="28"/>
          <w:szCs w:val="28"/>
          <w:lang w:val="vi-VN"/>
        </w:rPr>
        <w:t>ần Thơ</w:t>
      </w:r>
      <w:r w:rsidR="00CC73AF" w:rsidRPr="006015DA">
        <w:rPr>
          <w:rFonts w:ascii="Times New Roman" w:hAnsi="Times New Roman" w:cs="Times New Roman"/>
          <w:i/>
          <w:iCs/>
          <w:sz w:val="28"/>
          <w:szCs w:val="28"/>
        </w:rPr>
        <w:t>.</w:t>
      </w:r>
    </w:p>
    <w:p w14:paraId="4B5558A9" w14:textId="25BEC382" w:rsidR="00DA24C4" w:rsidRPr="006015DA" w:rsidRDefault="00DA24C4" w:rsidP="007E0471">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 w:name="dieu_1"/>
      <w:r w:rsidRPr="006015DA">
        <w:rPr>
          <w:rFonts w:ascii="Times New Roman" w:eastAsia="Times New Roman" w:hAnsi="Times New Roman" w:cs="Times New Roman"/>
          <w:b/>
          <w:bCs/>
          <w:sz w:val="28"/>
          <w:szCs w:val="28"/>
          <w:lang w:val="vi-VN"/>
        </w:rPr>
        <w:t>Điều 1.</w:t>
      </w:r>
      <w:bookmarkEnd w:id="4"/>
      <w:r w:rsidRPr="006015DA">
        <w:rPr>
          <w:rFonts w:ascii="Times New Roman" w:eastAsia="Times New Roman" w:hAnsi="Times New Roman" w:cs="Times New Roman"/>
          <w:b/>
          <w:bCs/>
          <w:sz w:val="28"/>
          <w:szCs w:val="28"/>
          <w:lang w:val="vi-VN"/>
        </w:rPr>
        <w:t> </w:t>
      </w:r>
      <w:bookmarkStart w:id="5" w:name="dieu_1_name"/>
      <w:r w:rsidRPr="006015DA">
        <w:rPr>
          <w:rFonts w:ascii="Times New Roman" w:eastAsia="Times New Roman" w:hAnsi="Times New Roman" w:cs="Times New Roman"/>
          <w:sz w:val="28"/>
          <w:szCs w:val="28"/>
          <w:lang w:val="vi-VN"/>
        </w:rPr>
        <w:t xml:space="preserve">Ban hành kèm theo Quyết định này </w:t>
      </w:r>
      <w:r w:rsidR="00A733BD" w:rsidRPr="006015DA">
        <w:rPr>
          <w:rFonts w:ascii="Times New Roman" w:eastAsia="Times New Roman" w:hAnsi="Times New Roman" w:cs="Times New Roman"/>
          <w:sz w:val="28"/>
          <w:szCs w:val="28"/>
        </w:rPr>
        <w:t>Q</w:t>
      </w:r>
      <w:r w:rsidR="00A733BD" w:rsidRPr="006015DA">
        <w:rPr>
          <w:rFonts w:ascii="Times New Roman" w:eastAsia="Times New Roman" w:hAnsi="Times New Roman" w:cs="Times New Roman"/>
          <w:sz w:val="28"/>
          <w:szCs w:val="28"/>
          <w:lang w:val="vi-VN"/>
        </w:rPr>
        <w:t xml:space="preserve">uy </w:t>
      </w:r>
      <w:r w:rsidR="00267816" w:rsidRPr="006015DA">
        <w:rPr>
          <w:rFonts w:ascii="Times New Roman" w:eastAsia="Times New Roman" w:hAnsi="Times New Roman" w:cs="Times New Roman"/>
          <w:sz w:val="28"/>
          <w:szCs w:val="28"/>
          <w:lang w:val="vi-VN"/>
        </w:rPr>
        <w:t xml:space="preserve">định </w:t>
      </w:r>
      <w:r w:rsidR="00AF338F" w:rsidRPr="006015DA">
        <w:rPr>
          <w:rFonts w:ascii="Times New Roman" w:eastAsia="Times New Roman" w:hAnsi="Times New Roman" w:cs="Times New Roman"/>
          <w:sz w:val="28"/>
          <w:szCs w:val="28"/>
          <w:lang w:val="vi-VN"/>
        </w:rPr>
        <w:t xml:space="preserve">về </w:t>
      </w:r>
      <w:r w:rsidR="00D94CBF" w:rsidRPr="006015DA">
        <w:rPr>
          <w:rFonts w:ascii="Times New Roman" w:eastAsia="Times New Roman" w:hAnsi="Times New Roman" w:cs="Times New Roman"/>
          <w:sz w:val="28"/>
          <w:szCs w:val="28"/>
        </w:rPr>
        <w:t>q</w:t>
      </w:r>
      <w:r w:rsidR="00815949" w:rsidRPr="006015DA">
        <w:rPr>
          <w:rFonts w:ascii="Times New Roman" w:eastAsia="Times New Roman" w:hAnsi="Times New Roman" w:cs="Times New Roman"/>
          <w:sz w:val="28"/>
          <w:szCs w:val="28"/>
          <w:lang w:val="vi-VN"/>
        </w:rPr>
        <w:t xml:space="preserve">uản lý trật tự xây dựng và phân cấp quản lý trật tự xây dựng, tiếp nhận thông báo khởi công trên địa bàn thành phố </w:t>
      </w:r>
      <w:r w:rsidR="00346951" w:rsidRPr="006015DA">
        <w:rPr>
          <w:rFonts w:ascii="Times New Roman" w:eastAsia="Times New Roman" w:hAnsi="Times New Roman" w:cs="Times New Roman"/>
          <w:sz w:val="28"/>
          <w:szCs w:val="28"/>
          <w:lang w:val="vi-VN"/>
        </w:rPr>
        <w:t>C</w:t>
      </w:r>
      <w:r w:rsidR="00815949" w:rsidRPr="006015DA">
        <w:rPr>
          <w:rFonts w:ascii="Times New Roman" w:eastAsia="Times New Roman" w:hAnsi="Times New Roman" w:cs="Times New Roman"/>
          <w:sz w:val="28"/>
          <w:szCs w:val="28"/>
          <w:lang w:val="vi-VN"/>
        </w:rPr>
        <w:t>ần Thơ</w:t>
      </w:r>
      <w:r w:rsidRPr="006015DA">
        <w:rPr>
          <w:rFonts w:ascii="Times New Roman" w:eastAsia="Times New Roman" w:hAnsi="Times New Roman" w:cs="Times New Roman"/>
          <w:sz w:val="28"/>
          <w:szCs w:val="28"/>
          <w:lang w:val="vi-VN"/>
        </w:rPr>
        <w:t>.</w:t>
      </w:r>
      <w:bookmarkEnd w:id="5"/>
    </w:p>
    <w:p w14:paraId="3F816B3C" w14:textId="45296E98" w:rsidR="00941C4F" w:rsidRPr="006015DA" w:rsidRDefault="00DA24C4" w:rsidP="007E0471">
      <w:pPr>
        <w:shd w:val="clear" w:color="auto" w:fill="FFFFFF"/>
        <w:spacing w:before="120" w:after="120" w:line="240" w:lineRule="auto"/>
        <w:ind w:firstLine="720"/>
        <w:jc w:val="both"/>
        <w:rPr>
          <w:rFonts w:ascii="Times New Roman" w:eastAsia="Times New Roman" w:hAnsi="Times New Roman" w:cs="Times New Roman"/>
          <w:b/>
          <w:bCs/>
          <w:sz w:val="28"/>
          <w:szCs w:val="28"/>
        </w:rPr>
      </w:pPr>
      <w:bookmarkStart w:id="6" w:name="dieu_2"/>
      <w:r w:rsidRPr="006015DA">
        <w:rPr>
          <w:rFonts w:ascii="Times New Roman" w:eastAsia="Times New Roman" w:hAnsi="Times New Roman" w:cs="Times New Roman"/>
          <w:b/>
          <w:bCs/>
          <w:sz w:val="28"/>
          <w:szCs w:val="28"/>
          <w:lang w:val="vi-VN"/>
        </w:rPr>
        <w:t>Điều 2.</w:t>
      </w:r>
      <w:bookmarkEnd w:id="6"/>
      <w:r w:rsidRPr="006015DA">
        <w:rPr>
          <w:rFonts w:ascii="Times New Roman" w:eastAsia="Times New Roman" w:hAnsi="Times New Roman" w:cs="Times New Roman"/>
          <w:b/>
          <w:bCs/>
          <w:sz w:val="28"/>
          <w:szCs w:val="28"/>
          <w:lang w:val="vi-VN"/>
        </w:rPr>
        <w:t> </w:t>
      </w:r>
      <w:bookmarkStart w:id="7" w:name="dieu_2_name"/>
      <w:r w:rsidR="00941C4F" w:rsidRPr="006015DA">
        <w:rPr>
          <w:rFonts w:ascii="Times New Roman" w:eastAsia="Times New Roman" w:hAnsi="Times New Roman" w:cs="Times New Roman"/>
          <w:b/>
          <w:bCs/>
          <w:sz w:val="28"/>
          <w:szCs w:val="28"/>
        </w:rPr>
        <w:t>Hiệu lực thi hành</w:t>
      </w:r>
    </w:p>
    <w:p w14:paraId="24371CC5" w14:textId="2819CE73" w:rsidR="00DA24C4" w:rsidRPr="006015DA" w:rsidRDefault="00DA24C4" w:rsidP="007E0471">
      <w:pPr>
        <w:shd w:val="clear" w:color="auto" w:fill="FFFFFF"/>
        <w:spacing w:before="120" w:after="120" w:line="240" w:lineRule="auto"/>
        <w:ind w:firstLine="720"/>
        <w:jc w:val="both"/>
        <w:rPr>
          <w:rFonts w:ascii="Times New Roman" w:eastAsia="Times New Roman" w:hAnsi="Times New Roman" w:cs="Times New Roman"/>
          <w:sz w:val="28"/>
          <w:szCs w:val="28"/>
        </w:rPr>
      </w:pPr>
      <w:r w:rsidRPr="006015DA">
        <w:rPr>
          <w:rFonts w:ascii="Times New Roman" w:eastAsia="Times New Roman" w:hAnsi="Times New Roman" w:cs="Times New Roman"/>
          <w:sz w:val="28"/>
          <w:szCs w:val="28"/>
          <w:lang w:val="vi-VN"/>
        </w:rPr>
        <w:t xml:space="preserve">Quyết định này có hiệu lực từ ngày </w:t>
      </w:r>
      <w:r w:rsidR="002A4CA8">
        <w:rPr>
          <w:rFonts w:ascii="Times New Roman" w:eastAsia="Times New Roman" w:hAnsi="Times New Roman" w:cs="Times New Roman"/>
          <w:sz w:val="28"/>
          <w:szCs w:val="28"/>
        </w:rPr>
        <w:t xml:space="preserve">25 </w:t>
      </w:r>
      <w:r w:rsidRPr="006015DA">
        <w:rPr>
          <w:rFonts w:ascii="Times New Roman" w:eastAsia="Times New Roman" w:hAnsi="Times New Roman" w:cs="Times New Roman"/>
          <w:sz w:val="28"/>
          <w:szCs w:val="28"/>
          <w:lang w:val="vi-VN"/>
        </w:rPr>
        <w:t>tháng</w:t>
      </w:r>
      <w:r w:rsidR="002A4CA8">
        <w:rPr>
          <w:rFonts w:ascii="Times New Roman" w:eastAsia="Times New Roman" w:hAnsi="Times New Roman" w:cs="Times New Roman"/>
          <w:sz w:val="28"/>
          <w:szCs w:val="28"/>
        </w:rPr>
        <w:t xml:space="preserve"> 11</w:t>
      </w:r>
      <w:r w:rsidRPr="006015DA">
        <w:rPr>
          <w:rFonts w:ascii="Times New Roman" w:eastAsia="Times New Roman" w:hAnsi="Times New Roman" w:cs="Times New Roman"/>
          <w:sz w:val="28"/>
          <w:szCs w:val="28"/>
          <w:lang w:val="vi-VN"/>
        </w:rPr>
        <w:t xml:space="preserve"> năm 202</w:t>
      </w:r>
      <w:r w:rsidR="00AF338F" w:rsidRPr="006015DA">
        <w:rPr>
          <w:rFonts w:ascii="Times New Roman" w:eastAsia="Times New Roman" w:hAnsi="Times New Roman" w:cs="Times New Roman"/>
          <w:sz w:val="28"/>
          <w:szCs w:val="28"/>
        </w:rPr>
        <w:t>5</w:t>
      </w:r>
      <w:bookmarkEnd w:id="7"/>
      <w:r w:rsidRPr="006015DA">
        <w:rPr>
          <w:rFonts w:ascii="Times New Roman" w:eastAsia="Times New Roman" w:hAnsi="Times New Roman" w:cs="Times New Roman"/>
          <w:sz w:val="28"/>
          <w:szCs w:val="28"/>
          <w:lang w:val="vi-VN"/>
        </w:rPr>
        <w:t>.</w:t>
      </w:r>
      <w:r w:rsidR="0017671E" w:rsidRPr="006015DA">
        <w:rPr>
          <w:rFonts w:ascii="Times New Roman" w:eastAsia="Times New Roman" w:hAnsi="Times New Roman" w:cs="Times New Roman"/>
          <w:sz w:val="28"/>
          <w:szCs w:val="28"/>
        </w:rPr>
        <w:t xml:space="preserve"> </w:t>
      </w:r>
    </w:p>
    <w:p w14:paraId="4BD8AAE4" w14:textId="466F3AC1" w:rsidR="00941C4F" w:rsidRPr="006015DA" w:rsidRDefault="00DA24C4" w:rsidP="007E0471">
      <w:pPr>
        <w:shd w:val="clear" w:color="auto" w:fill="FFFFFF"/>
        <w:spacing w:before="120" w:after="120" w:line="240" w:lineRule="auto"/>
        <w:ind w:firstLine="720"/>
        <w:jc w:val="both"/>
        <w:rPr>
          <w:rFonts w:ascii="Times New Roman" w:eastAsia="Times New Roman" w:hAnsi="Times New Roman" w:cs="Times New Roman"/>
          <w:b/>
          <w:bCs/>
          <w:sz w:val="28"/>
          <w:szCs w:val="28"/>
        </w:rPr>
      </w:pPr>
      <w:bookmarkStart w:id="8" w:name="dieu_3"/>
      <w:r w:rsidRPr="006015DA">
        <w:rPr>
          <w:rFonts w:ascii="Times New Roman" w:eastAsia="Times New Roman" w:hAnsi="Times New Roman" w:cs="Times New Roman"/>
          <w:b/>
          <w:bCs/>
          <w:sz w:val="28"/>
          <w:szCs w:val="28"/>
          <w:lang w:val="vi-VN"/>
        </w:rPr>
        <w:t>Điều 3.</w:t>
      </w:r>
      <w:bookmarkEnd w:id="8"/>
      <w:r w:rsidRPr="006015DA">
        <w:rPr>
          <w:rFonts w:ascii="Times New Roman" w:eastAsia="Times New Roman" w:hAnsi="Times New Roman" w:cs="Times New Roman"/>
          <w:b/>
          <w:bCs/>
          <w:sz w:val="28"/>
          <w:szCs w:val="28"/>
          <w:lang w:val="vi-VN"/>
        </w:rPr>
        <w:t> </w:t>
      </w:r>
      <w:bookmarkStart w:id="9" w:name="dieu_3_name"/>
      <w:r w:rsidR="00941C4F" w:rsidRPr="006015DA">
        <w:rPr>
          <w:rFonts w:ascii="Times New Roman" w:eastAsia="Times New Roman" w:hAnsi="Times New Roman" w:cs="Times New Roman"/>
          <w:b/>
          <w:bCs/>
          <w:sz w:val="28"/>
          <w:szCs w:val="28"/>
        </w:rPr>
        <w:t>Tổ chức thực hiện</w:t>
      </w:r>
    </w:p>
    <w:p w14:paraId="71576F14" w14:textId="03031DDE" w:rsidR="00DA24C4" w:rsidRPr="006015DA" w:rsidRDefault="00DA24C4" w:rsidP="007E0471">
      <w:pPr>
        <w:shd w:val="clear" w:color="auto" w:fill="FFFFFF"/>
        <w:spacing w:before="120" w:after="120" w:line="240" w:lineRule="auto"/>
        <w:ind w:firstLine="720"/>
        <w:jc w:val="both"/>
        <w:rPr>
          <w:rFonts w:ascii="Times New Roman" w:eastAsia="Times New Roman" w:hAnsi="Times New Roman" w:cs="Times New Roman"/>
          <w:spacing w:val="-4"/>
          <w:sz w:val="28"/>
          <w:szCs w:val="28"/>
          <w:lang w:val="vi-VN"/>
        </w:rPr>
      </w:pPr>
      <w:r w:rsidRPr="006015DA">
        <w:rPr>
          <w:rFonts w:ascii="Times New Roman" w:eastAsia="Times New Roman" w:hAnsi="Times New Roman" w:cs="Times New Roman"/>
          <w:spacing w:val="-4"/>
          <w:sz w:val="28"/>
          <w:szCs w:val="28"/>
          <w:lang w:val="vi-VN"/>
        </w:rPr>
        <w:t xml:space="preserve">Chánh Văn phòng </w:t>
      </w:r>
      <w:r w:rsidR="00B64383" w:rsidRPr="006015DA">
        <w:rPr>
          <w:rFonts w:ascii="Times New Roman" w:eastAsia="Times New Roman" w:hAnsi="Times New Roman" w:cs="Times New Roman"/>
          <w:spacing w:val="-4"/>
          <w:sz w:val="28"/>
          <w:szCs w:val="28"/>
        </w:rPr>
        <w:t>Ủy ban nhân dân</w:t>
      </w:r>
      <w:r w:rsidR="00AF338F" w:rsidRPr="006015DA">
        <w:rPr>
          <w:rFonts w:ascii="Times New Roman" w:eastAsia="Times New Roman" w:hAnsi="Times New Roman" w:cs="Times New Roman"/>
          <w:spacing w:val="-4"/>
          <w:sz w:val="28"/>
          <w:szCs w:val="28"/>
          <w:lang w:val="vi-VN"/>
        </w:rPr>
        <w:t xml:space="preserve"> </w:t>
      </w:r>
      <w:r w:rsidR="00AF338F" w:rsidRPr="006015DA">
        <w:rPr>
          <w:rFonts w:ascii="Times New Roman" w:eastAsia="Times New Roman" w:hAnsi="Times New Roman" w:cs="Times New Roman"/>
          <w:spacing w:val="-4"/>
          <w:sz w:val="28"/>
          <w:szCs w:val="28"/>
        </w:rPr>
        <w:t>thành phố</w:t>
      </w:r>
      <w:r w:rsidRPr="006015DA">
        <w:rPr>
          <w:rFonts w:ascii="Times New Roman" w:eastAsia="Times New Roman" w:hAnsi="Times New Roman" w:cs="Times New Roman"/>
          <w:spacing w:val="-4"/>
          <w:sz w:val="28"/>
          <w:szCs w:val="28"/>
          <w:lang w:val="vi-VN"/>
        </w:rPr>
        <w:t xml:space="preserve">; Giám đốc Sở Xây dựng; Thủ trưởng các </w:t>
      </w:r>
      <w:r w:rsidR="003E719E" w:rsidRPr="006015DA">
        <w:rPr>
          <w:rFonts w:ascii="Times New Roman" w:eastAsia="Times New Roman" w:hAnsi="Times New Roman" w:cs="Times New Roman"/>
          <w:spacing w:val="-4"/>
          <w:sz w:val="28"/>
          <w:szCs w:val="28"/>
        </w:rPr>
        <w:t>s</w:t>
      </w:r>
      <w:r w:rsidRPr="006015DA">
        <w:rPr>
          <w:rFonts w:ascii="Times New Roman" w:eastAsia="Times New Roman" w:hAnsi="Times New Roman" w:cs="Times New Roman"/>
          <w:spacing w:val="-4"/>
          <w:sz w:val="28"/>
          <w:szCs w:val="28"/>
          <w:lang w:val="vi-VN"/>
        </w:rPr>
        <w:t xml:space="preserve">ở, ban, ngành; Chủ tịch </w:t>
      </w:r>
      <w:r w:rsidR="00B64383" w:rsidRPr="006015DA">
        <w:rPr>
          <w:rFonts w:ascii="Times New Roman" w:eastAsia="Times New Roman" w:hAnsi="Times New Roman" w:cs="Times New Roman"/>
          <w:spacing w:val="-4"/>
          <w:sz w:val="28"/>
          <w:szCs w:val="28"/>
        </w:rPr>
        <w:t>Ủy ban nhân dân</w:t>
      </w:r>
      <w:r w:rsidRPr="006015DA">
        <w:rPr>
          <w:rFonts w:ascii="Times New Roman" w:eastAsia="Times New Roman" w:hAnsi="Times New Roman" w:cs="Times New Roman"/>
          <w:spacing w:val="-4"/>
          <w:sz w:val="28"/>
          <w:szCs w:val="28"/>
          <w:lang w:val="vi-VN"/>
        </w:rPr>
        <w:t xml:space="preserve"> </w:t>
      </w:r>
      <w:r w:rsidR="00AF338F" w:rsidRPr="006015DA">
        <w:rPr>
          <w:rFonts w:ascii="Times New Roman" w:eastAsia="Times New Roman" w:hAnsi="Times New Roman" w:cs="Times New Roman"/>
          <w:spacing w:val="-4"/>
          <w:sz w:val="28"/>
          <w:szCs w:val="28"/>
        </w:rPr>
        <w:t>xã, phường thành phố Cần Thơ</w:t>
      </w:r>
      <w:r w:rsidRPr="006015DA">
        <w:rPr>
          <w:rFonts w:ascii="Times New Roman" w:eastAsia="Times New Roman" w:hAnsi="Times New Roman" w:cs="Times New Roman"/>
          <w:spacing w:val="-4"/>
          <w:sz w:val="28"/>
          <w:szCs w:val="28"/>
          <w:lang w:val="vi-VN"/>
        </w:rPr>
        <w:t xml:space="preserve"> và </w:t>
      </w:r>
      <w:r w:rsidR="00C04BAD" w:rsidRPr="006015DA">
        <w:rPr>
          <w:rFonts w:ascii="Times New Roman" w:eastAsia="Times New Roman" w:hAnsi="Times New Roman" w:cs="Times New Roman"/>
          <w:spacing w:val="-4"/>
          <w:sz w:val="28"/>
          <w:szCs w:val="28"/>
          <w:lang w:val="vi-VN"/>
        </w:rPr>
        <w:t>cá nhân</w:t>
      </w:r>
      <w:r w:rsidR="00C04BAD" w:rsidRPr="006015DA">
        <w:rPr>
          <w:rFonts w:ascii="Times New Roman" w:eastAsia="Times New Roman" w:hAnsi="Times New Roman" w:cs="Times New Roman"/>
          <w:spacing w:val="-4"/>
          <w:sz w:val="28"/>
          <w:szCs w:val="28"/>
        </w:rPr>
        <w:t>,</w:t>
      </w:r>
      <w:r w:rsidR="00C04BAD" w:rsidRPr="006015DA">
        <w:rPr>
          <w:rFonts w:ascii="Times New Roman" w:eastAsia="Times New Roman" w:hAnsi="Times New Roman" w:cs="Times New Roman"/>
          <w:spacing w:val="-4"/>
          <w:sz w:val="28"/>
          <w:szCs w:val="28"/>
          <w:lang w:val="vi-VN"/>
        </w:rPr>
        <w:t xml:space="preserve"> </w:t>
      </w:r>
      <w:r w:rsidRPr="006015DA">
        <w:rPr>
          <w:rFonts w:ascii="Times New Roman" w:eastAsia="Times New Roman" w:hAnsi="Times New Roman" w:cs="Times New Roman"/>
          <w:spacing w:val="-4"/>
          <w:sz w:val="28"/>
          <w:szCs w:val="28"/>
          <w:lang w:val="vi-VN"/>
        </w:rPr>
        <w:t xml:space="preserve">tổ chức có liên quan </w:t>
      </w:r>
      <w:r w:rsidR="00B64383" w:rsidRPr="006015DA">
        <w:rPr>
          <w:rFonts w:ascii="Times New Roman" w:eastAsia="Times New Roman" w:hAnsi="Times New Roman" w:cs="Times New Roman"/>
          <w:spacing w:val="-4"/>
          <w:sz w:val="28"/>
          <w:szCs w:val="28"/>
        </w:rPr>
        <w:t>chịu trách nhiệm thi hành Quyết định này</w:t>
      </w:r>
      <w:r w:rsidRPr="006015DA">
        <w:rPr>
          <w:rFonts w:ascii="Times New Roman" w:eastAsia="Times New Roman" w:hAnsi="Times New Roman" w:cs="Times New Roman"/>
          <w:spacing w:val="-4"/>
          <w:sz w:val="28"/>
          <w:szCs w:val="28"/>
          <w:lang w:val="vi-VN"/>
        </w:rPr>
        <w:t>./.</w:t>
      </w:r>
      <w:bookmarkEnd w:id="9"/>
    </w:p>
    <w:p w14:paraId="46C2143B" w14:textId="01FACA3D" w:rsidR="004C1D36" w:rsidRPr="006015DA" w:rsidRDefault="004C1D36" w:rsidP="007E0471">
      <w:pPr>
        <w:shd w:val="clear" w:color="auto" w:fill="FFFFFF"/>
        <w:spacing w:before="120" w:after="120" w:line="240" w:lineRule="auto"/>
        <w:ind w:firstLine="720"/>
        <w:jc w:val="both"/>
        <w:rPr>
          <w:rFonts w:ascii="Times New Roman" w:eastAsia="Times New Roman" w:hAnsi="Times New Roman" w:cs="Times New Roman"/>
          <w:spacing w:val="-4"/>
          <w:sz w:val="14"/>
          <w:szCs w:val="28"/>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908"/>
        <w:gridCol w:w="4272"/>
      </w:tblGrid>
      <w:tr w:rsidR="006015DA" w:rsidRPr="006015DA" w14:paraId="59D5C7FC" w14:textId="77777777" w:rsidTr="00E31080">
        <w:trPr>
          <w:tblCellSpacing w:w="0" w:type="dxa"/>
        </w:trPr>
        <w:tc>
          <w:tcPr>
            <w:tcW w:w="4908" w:type="dxa"/>
            <w:shd w:val="clear" w:color="auto" w:fill="FFFFFF"/>
            <w:tcMar>
              <w:top w:w="0" w:type="dxa"/>
              <w:left w:w="108" w:type="dxa"/>
              <w:bottom w:w="0" w:type="dxa"/>
              <w:right w:w="108" w:type="dxa"/>
            </w:tcMar>
            <w:hideMark/>
          </w:tcPr>
          <w:p w14:paraId="52ADFD0A" w14:textId="5BD45C98" w:rsidR="00E32911" w:rsidRPr="006015DA" w:rsidRDefault="00DA24C4" w:rsidP="00E32911">
            <w:pPr>
              <w:tabs>
                <w:tab w:val="center" w:pos="6663"/>
              </w:tabs>
              <w:spacing w:after="0" w:line="240" w:lineRule="auto"/>
              <w:rPr>
                <w:rFonts w:ascii="Times New Roman" w:hAnsi="Times New Roman" w:cs="Times New Roman"/>
                <w:lang w:val="vi-VN"/>
              </w:rPr>
            </w:pPr>
            <w:r w:rsidRPr="006015DA">
              <w:rPr>
                <w:rFonts w:ascii="Times New Roman" w:eastAsia="Times New Roman" w:hAnsi="Times New Roman" w:cs="Times New Roman"/>
                <w:sz w:val="24"/>
                <w:szCs w:val="24"/>
                <w:lang w:val="vi-VN"/>
              </w:rPr>
              <w:t> </w:t>
            </w:r>
            <w:r w:rsidRPr="006015DA">
              <w:rPr>
                <w:rFonts w:ascii="Times New Roman" w:eastAsia="Times New Roman" w:hAnsi="Times New Roman" w:cs="Times New Roman"/>
                <w:sz w:val="24"/>
                <w:szCs w:val="24"/>
              </w:rPr>
              <w:t> </w:t>
            </w:r>
            <w:r w:rsidRPr="006015DA">
              <w:rPr>
                <w:rFonts w:ascii="Times New Roman" w:eastAsia="Times New Roman" w:hAnsi="Times New Roman" w:cs="Times New Roman"/>
                <w:b/>
                <w:bCs/>
                <w:i/>
                <w:iCs/>
                <w:sz w:val="24"/>
                <w:szCs w:val="24"/>
              </w:rPr>
              <w:t>Nơi nhận:</w:t>
            </w:r>
            <w:r w:rsidRPr="006015DA">
              <w:rPr>
                <w:rFonts w:ascii="Times New Roman" w:eastAsia="Times New Roman" w:hAnsi="Times New Roman" w:cs="Times New Roman"/>
                <w:b/>
                <w:bCs/>
                <w:i/>
                <w:iCs/>
                <w:sz w:val="28"/>
                <w:szCs w:val="28"/>
              </w:rPr>
              <w:br/>
            </w:r>
            <w:r w:rsidR="00E32911" w:rsidRPr="006015DA">
              <w:rPr>
                <w:rFonts w:ascii="Times New Roman" w:hAnsi="Times New Roman" w:cs="Times New Roman"/>
                <w:lang w:val="vi-VN"/>
              </w:rPr>
              <w:t>- Như Điều 3;</w:t>
            </w:r>
          </w:p>
          <w:p w14:paraId="77D145EA" w14:textId="783979A0" w:rsidR="00E32911" w:rsidRPr="006015DA" w:rsidRDefault="00E32911" w:rsidP="00E32911">
            <w:pPr>
              <w:tabs>
                <w:tab w:val="center" w:pos="6663"/>
              </w:tabs>
              <w:spacing w:after="0" w:line="240" w:lineRule="auto"/>
              <w:rPr>
                <w:rFonts w:ascii="Times New Roman" w:hAnsi="Times New Roman" w:cs="Times New Roman"/>
                <w:lang w:val="vi-VN"/>
              </w:rPr>
            </w:pPr>
            <w:r w:rsidRPr="006015DA">
              <w:rPr>
                <w:rFonts w:ascii="Times New Roman" w:hAnsi="Times New Roman" w:cs="Times New Roman"/>
                <w:lang w:val="vi-VN"/>
              </w:rPr>
              <w:t xml:space="preserve">- VP. Chính phủ (HN - TP.HCM); </w:t>
            </w:r>
          </w:p>
          <w:p w14:paraId="327427AE" w14:textId="77777777" w:rsidR="00E32911" w:rsidRPr="006015DA" w:rsidRDefault="00E32911" w:rsidP="00E32911">
            <w:pPr>
              <w:tabs>
                <w:tab w:val="center" w:pos="6663"/>
              </w:tabs>
              <w:spacing w:after="0" w:line="240" w:lineRule="auto"/>
              <w:rPr>
                <w:rFonts w:ascii="Times New Roman" w:hAnsi="Times New Roman" w:cs="Times New Roman"/>
                <w:lang w:val="vi-VN"/>
              </w:rPr>
            </w:pPr>
            <w:r w:rsidRPr="006015DA">
              <w:rPr>
                <w:rFonts w:ascii="Times New Roman" w:hAnsi="Times New Roman" w:cs="Times New Roman"/>
                <w:lang w:val="vi-VN"/>
              </w:rPr>
              <w:t>- Bộ Xây dựng;</w:t>
            </w:r>
          </w:p>
          <w:p w14:paraId="2D2319DA" w14:textId="7EFDDAA3" w:rsidR="00E32911" w:rsidRPr="006015DA" w:rsidRDefault="00E32911" w:rsidP="00E32911">
            <w:pPr>
              <w:tabs>
                <w:tab w:val="center" w:pos="6663"/>
              </w:tabs>
              <w:spacing w:after="0" w:line="240" w:lineRule="auto"/>
              <w:rPr>
                <w:rFonts w:ascii="Times New Roman" w:hAnsi="Times New Roman" w:cs="Times New Roman"/>
                <w:lang w:val="vi-VN"/>
              </w:rPr>
            </w:pPr>
            <w:r w:rsidRPr="006015DA">
              <w:rPr>
                <w:rFonts w:ascii="Times New Roman" w:hAnsi="Times New Roman" w:cs="Times New Roman"/>
                <w:lang w:val="vi-VN"/>
              </w:rPr>
              <w:t>- Bộ Tư pháp (Cục KTVB</w:t>
            </w:r>
            <w:r w:rsidR="00286EA7">
              <w:rPr>
                <w:rFonts w:ascii="Times New Roman" w:hAnsi="Times New Roman" w:cs="Times New Roman"/>
              </w:rPr>
              <w:t xml:space="preserve"> </w:t>
            </w:r>
            <w:r w:rsidRPr="006015DA">
              <w:rPr>
                <w:rFonts w:ascii="Times New Roman" w:hAnsi="Times New Roman" w:cs="Times New Roman"/>
                <w:lang w:val="vi-VN"/>
              </w:rPr>
              <w:t>&amp;</w:t>
            </w:r>
            <w:r w:rsidR="00286EA7">
              <w:rPr>
                <w:rFonts w:ascii="Times New Roman" w:hAnsi="Times New Roman" w:cs="Times New Roman"/>
              </w:rPr>
              <w:t xml:space="preserve"> </w:t>
            </w:r>
            <w:r w:rsidRPr="006015DA">
              <w:rPr>
                <w:rFonts w:ascii="Times New Roman" w:hAnsi="Times New Roman" w:cs="Times New Roman"/>
                <w:lang w:val="vi-VN"/>
              </w:rPr>
              <w:t>QLXLVPHC);</w:t>
            </w:r>
          </w:p>
          <w:p w14:paraId="36A3794B" w14:textId="77777777" w:rsidR="00E32911" w:rsidRPr="006015DA" w:rsidRDefault="00E32911" w:rsidP="00E32911">
            <w:pPr>
              <w:tabs>
                <w:tab w:val="center" w:pos="6663"/>
              </w:tabs>
              <w:spacing w:after="0" w:line="240" w:lineRule="auto"/>
              <w:rPr>
                <w:rFonts w:ascii="Times New Roman" w:hAnsi="Times New Roman" w:cs="Times New Roman"/>
                <w:lang w:val="vi-VN"/>
              </w:rPr>
            </w:pPr>
            <w:r w:rsidRPr="006015DA">
              <w:rPr>
                <w:rFonts w:ascii="Times New Roman" w:hAnsi="Times New Roman" w:cs="Times New Roman"/>
                <w:lang w:val="vi-VN"/>
              </w:rPr>
              <w:t>- Thường trực: TU, HĐND, UBND thành phố;</w:t>
            </w:r>
          </w:p>
          <w:p w14:paraId="3870F575" w14:textId="77777777" w:rsidR="00E32911" w:rsidRPr="006015DA" w:rsidRDefault="00E32911" w:rsidP="00E32911">
            <w:pPr>
              <w:tabs>
                <w:tab w:val="center" w:pos="6663"/>
              </w:tabs>
              <w:spacing w:after="0" w:line="240" w:lineRule="auto"/>
              <w:rPr>
                <w:rFonts w:ascii="Times New Roman" w:hAnsi="Times New Roman" w:cs="Times New Roman"/>
                <w:lang w:val="vi-VN"/>
              </w:rPr>
            </w:pPr>
            <w:r w:rsidRPr="006015DA">
              <w:rPr>
                <w:rFonts w:ascii="Times New Roman" w:hAnsi="Times New Roman" w:cs="Times New Roman"/>
                <w:lang w:val="vi-VN"/>
              </w:rPr>
              <w:t>- UBMTTQVN và các đoàn thể thành phố;</w:t>
            </w:r>
          </w:p>
          <w:p w14:paraId="608560B8" w14:textId="77777777" w:rsidR="00E32911" w:rsidRPr="006015DA" w:rsidRDefault="00E32911" w:rsidP="00E32911">
            <w:pPr>
              <w:tabs>
                <w:tab w:val="center" w:pos="6663"/>
              </w:tabs>
              <w:spacing w:after="0" w:line="240" w:lineRule="auto"/>
              <w:rPr>
                <w:rFonts w:ascii="Times New Roman" w:hAnsi="Times New Roman" w:cs="Times New Roman"/>
                <w:lang w:val="vi-VN"/>
              </w:rPr>
            </w:pPr>
            <w:r w:rsidRPr="006015DA">
              <w:rPr>
                <w:rFonts w:ascii="Times New Roman" w:hAnsi="Times New Roman" w:cs="Times New Roman"/>
                <w:lang w:val="vi-VN"/>
              </w:rPr>
              <w:t>- VP. Đoàn ĐBQH và HĐND thành phố;</w:t>
            </w:r>
          </w:p>
          <w:p w14:paraId="77DC5D2A" w14:textId="77777777" w:rsidR="00E32911" w:rsidRPr="006015DA" w:rsidRDefault="00E32911" w:rsidP="00E32911">
            <w:pPr>
              <w:tabs>
                <w:tab w:val="center" w:pos="6663"/>
              </w:tabs>
              <w:spacing w:after="0" w:line="240" w:lineRule="auto"/>
              <w:rPr>
                <w:rFonts w:ascii="Times New Roman" w:hAnsi="Times New Roman" w:cs="Times New Roman"/>
                <w:lang w:val="vi-VN"/>
              </w:rPr>
            </w:pPr>
            <w:r w:rsidRPr="006015DA">
              <w:rPr>
                <w:rFonts w:ascii="Times New Roman" w:hAnsi="Times New Roman" w:cs="Times New Roman"/>
                <w:lang w:val="vi-VN"/>
              </w:rPr>
              <w:t xml:space="preserve">- Các Ban HĐND </w:t>
            </w:r>
            <w:r w:rsidRPr="006015DA">
              <w:rPr>
                <w:rFonts w:ascii="Times New Roman" w:hAnsi="Times New Roman" w:cs="Times New Roman"/>
              </w:rPr>
              <w:t>thành phố</w:t>
            </w:r>
            <w:r w:rsidRPr="006015DA">
              <w:rPr>
                <w:rFonts w:ascii="Times New Roman" w:hAnsi="Times New Roman" w:cs="Times New Roman"/>
                <w:lang w:val="vi-VN"/>
              </w:rPr>
              <w:t>;</w:t>
            </w:r>
          </w:p>
          <w:p w14:paraId="7C7DF55E" w14:textId="77777777" w:rsidR="00E32911" w:rsidRPr="006015DA" w:rsidRDefault="00E32911" w:rsidP="00E32911">
            <w:pPr>
              <w:tabs>
                <w:tab w:val="center" w:pos="6663"/>
              </w:tabs>
              <w:spacing w:after="0" w:line="240" w:lineRule="auto"/>
              <w:rPr>
                <w:rFonts w:ascii="Times New Roman" w:hAnsi="Times New Roman" w:cs="Times New Roman"/>
                <w:lang w:val="vi-VN"/>
              </w:rPr>
            </w:pPr>
            <w:r w:rsidRPr="006015DA">
              <w:rPr>
                <w:rFonts w:ascii="Times New Roman" w:hAnsi="Times New Roman" w:cs="Times New Roman"/>
                <w:lang w:val="vi-VN"/>
              </w:rPr>
              <w:t xml:space="preserve">- Công báo thành phố; </w:t>
            </w:r>
          </w:p>
          <w:p w14:paraId="424D5757" w14:textId="3E0A78AF" w:rsidR="00DA24C4" w:rsidRPr="006015DA" w:rsidRDefault="00E32911" w:rsidP="004C1D36">
            <w:pPr>
              <w:spacing w:after="0" w:line="240" w:lineRule="auto"/>
              <w:rPr>
                <w:rFonts w:ascii="Times New Roman" w:eastAsia="Times New Roman" w:hAnsi="Times New Roman" w:cs="Times New Roman"/>
                <w:sz w:val="28"/>
                <w:szCs w:val="28"/>
              </w:rPr>
            </w:pPr>
            <w:r w:rsidRPr="006015DA">
              <w:rPr>
                <w:rFonts w:ascii="Times New Roman" w:hAnsi="Times New Roman" w:cs="Times New Roman"/>
                <w:lang w:val="vi-VN"/>
              </w:rPr>
              <w:t>- Cổng Thông tin điện tử thành phố;</w:t>
            </w:r>
            <w:r w:rsidR="00DA24C4" w:rsidRPr="006015DA">
              <w:rPr>
                <w:rFonts w:ascii="Times New Roman" w:eastAsia="Times New Roman" w:hAnsi="Times New Roman" w:cs="Times New Roman"/>
              </w:rPr>
              <w:br/>
              <w:t xml:space="preserve">- Lưu: VT, </w:t>
            </w:r>
            <w:r w:rsidR="004C1D36" w:rsidRPr="006015DA">
              <w:rPr>
                <w:rFonts w:ascii="Times New Roman" w:eastAsia="Times New Roman" w:hAnsi="Times New Roman" w:cs="Times New Roman"/>
                <w:sz w:val="12"/>
                <w:szCs w:val="12"/>
              </w:rPr>
              <w:t>STP</w:t>
            </w:r>
            <w:r w:rsidR="00DA24C4" w:rsidRPr="006015DA">
              <w:rPr>
                <w:rFonts w:ascii="Times New Roman" w:eastAsia="Times New Roman" w:hAnsi="Times New Roman" w:cs="Times New Roman"/>
                <w:sz w:val="16"/>
                <w:szCs w:val="16"/>
              </w:rPr>
              <w:t>.</w:t>
            </w:r>
          </w:p>
        </w:tc>
        <w:tc>
          <w:tcPr>
            <w:tcW w:w="4272" w:type="dxa"/>
            <w:shd w:val="clear" w:color="auto" w:fill="FFFFFF"/>
            <w:tcMar>
              <w:top w:w="0" w:type="dxa"/>
              <w:left w:w="108" w:type="dxa"/>
              <w:bottom w:w="0" w:type="dxa"/>
              <w:right w:w="108" w:type="dxa"/>
            </w:tcMar>
            <w:hideMark/>
          </w:tcPr>
          <w:p w14:paraId="57E0B09D" w14:textId="28B38F00" w:rsidR="00EB7007" w:rsidRPr="006015DA" w:rsidRDefault="00EB7007" w:rsidP="00EB7007">
            <w:pPr>
              <w:spacing w:after="0" w:line="240" w:lineRule="auto"/>
              <w:jc w:val="center"/>
              <w:rPr>
                <w:rFonts w:ascii="Times New Roman" w:eastAsia="Times New Roman" w:hAnsi="Times New Roman" w:cs="Times New Roman"/>
                <w:b/>
                <w:bCs/>
                <w:sz w:val="26"/>
                <w:szCs w:val="26"/>
              </w:rPr>
            </w:pPr>
            <w:r w:rsidRPr="006015DA">
              <w:rPr>
                <w:rFonts w:ascii="Times New Roman" w:eastAsia="Times New Roman" w:hAnsi="Times New Roman" w:cs="Times New Roman"/>
                <w:b/>
                <w:bCs/>
                <w:sz w:val="26"/>
                <w:szCs w:val="26"/>
              </w:rPr>
              <w:t>TM. ỦY BAN NHÂN DÂN</w:t>
            </w:r>
          </w:p>
          <w:p w14:paraId="32C4B7B4" w14:textId="74E736D0" w:rsidR="004C1D36" w:rsidRPr="006015DA" w:rsidRDefault="00A62C80" w:rsidP="00EB7007">
            <w:pPr>
              <w:spacing w:after="0" w:line="240" w:lineRule="auto"/>
              <w:jc w:val="center"/>
              <w:rPr>
                <w:rFonts w:ascii="Times New Roman" w:eastAsia="Times New Roman" w:hAnsi="Times New Roman" w:cs="Times New Roman"/>
                <w:b/>
                <w:bCs/>
                <w:sz w:val="28"/>
                <w:szCs w:val="28"/>
              </w:rPr>
            </w:pPr>
            <w:r w:rsidRPr="006015DA">
              <w:rPr>
                <w:rFonts w:ascii="Times New Roman" w:eastAsia="Times New Roman" w:hAnsi="Times New Roman" w:cs="Times New Roman"/>
                <w:b/>
                <w:bCs/>
                <w:sz w:val="26"/>
                <w:szCs w:val="26"/>
              </w:rPr>
              <w:t>KT</w:t>
            </w:r>
            <w:r w:rsidR="00DA24C4" w:rsidRPr="006015DA">
              <w:rPr>
                <w:rFonts w:ascii="Times New Roman" w:eastAsia="Times New Roman" w:hAnsi="Times New Roman" w:cs="Times New Roman"/>
                <w:b/>
                <w:bCs/>
                <w:sz w:val="26"/>
                <w:szCs w:val="26"/>
              </w:rPr>
              <w:t xml:space="preserve">. </w:t>
            </w:r>
            <w:r w:rsidRPr="006015DA">
              <w:rPr>
                <w:rFonts w:ascii="Times New Roman" w:eastAsia="Times New Roman" w:hAnsi="Times New Roman" w:cs="Times New Roman"/>
                <w:b/>
                <w:bCs/>
                <w:sz w:val="26"/>
                <w:szCs w:val="26"/>
              </w:rPr>
              <w:t>CHỦ TỊCH</w:t>
            </w:r>
            <w:r w:rsidR="00DA24C4" w:rsidRPr="006015DA">
              <w:rPr>
                <w:rFonts w:ascii="Times New Roman" w:eastAsia="Times New Roman" w:hAnsi="Times New Roman" w:cs="Times New Roman"/>
                <w:b/>
                <w:bCs/>
                <w:sz w:val="26"/>
                <w:szCs w:val="26"/>
              </w:rPr>
              <w:br/>
            </w:r>
            <w:r w:rsidRPr="006015DA">
              <w:rPr>
                <w:rFonts w:ascii="Times New Roman" w:eastAsia="Times New Roman" w:hAnsi="Times New Roman" w:cs="Times New Roman"/>
                <w:b/>
                <w:bCs/>
                <w:sz w:val="26"/>
                <w:szCs w:val="26"/>
              </w:rPr>
              <w:t xml:space="preserve">PHÓ </w:t>
            </w:r>
            <w:r w:rsidR="00DA24C4" w:rsidRPr="006015DA">
              <w:rPr>
                <w:rFonts w:ascii="Times New Roman" w:eastAsia="Times New Roman" w:hAnsi="Times New Roman" w:cs="Times New Roman"/>
                <w:b/>
                <w:bCs/>
                <w:sz w:val="26"/>
                <w:szCs w:val="26"/>
              </w:rPr>
              <w:t>CHỦ TỊCH</w:t>
            </w:r>
            <w:r w:rsidR="00DA24C4" w:rsidRPr="006015DA">
              <w:rPr>
                <w:rFonts w:ascii="Times New Roman" w:eastAsia="Times New Roman" w:hAnsi="Times New Roman" w:cs="Times New Roman"/>
                <w:b/>
                <w:bCs/>
                <w:sz w:val="28"/>
                <w:szCs w:val="28"/>
              </w:rPr>
              <w:br/>
            </w:r>
            <w:r w:rsidR="00DA24C4" w:rsidRPr="006015DA">
              <w:rPr>
                <w:rFonts w:ascii="Times New Roman" w:eastAsia="Times New Roman" w:hAnsi="Times New Roman" w:cs="Times New Roman"/>
                <w:b/>
                <w:bCs/>
                <w:sz w:val="28"/>
                <w:szCs w:val="28"/>
              </w:rPr>
              <w:br/>
            </w:r>
            <w:r w:rsidR="00DA24C4" w:rsidRPr="006015DA">
              <w:rPr>
                <w:rFonts w:ascii="Times New Roman" w:eastAsia="Times New Roman" w:hAnsi="Times New Roman" w:cs="Times New Roman"/>
                <w:b/>
                <w:bCs/>
                <w:sz w:val="28"/>
                <w:szCs w:val="28"/>
              </w:rPr>
              <w:br/>
            </w:r>
          </w:p>
          <w:p w14:paraId="7FFE3B2A" w14:textId="2EECDC25" w:rsidR="004C1D36" w:rsidRPr="006015DA" w:rsidRDefault="004C1D36" w:rsidP="00EB7007">
            <w:pPr>
              <w:spacing w:after="0" w:line="240" w:lineRule="auto"/>
              <w:jc w:val="center"/>
              <w:rPr>
                <w:rFonts w:ascii="Times New Roman" w:eastAsia="Times New Roman" w:hAnsi="Times New Roman" w:cs="Times New Roman"/>
                <w:b/>
                <w:bCs/>
                <w:sz w:val="28"/>
                <w:szCs w:val="28"/>
              </w:rPr>
            </w:pPr>
          </w:p>
          <w:p w14:paraId="193ABA59" w14:textId="13C509D7" w:rsidR="00DA24C4" w:rsidRPr="006015DA" w:rsidRDefault="00DA24C4" w:rsidP="00EB7007">
            <w:pPr>
              <w:spacing w:after="0" w:line="240" w:lineRule="auto"/>
              <w:jc w:val="center"/>
              <w:rPr>
                <w:rFonts w:ascii="Times New Roman" w:eastAsia="Times New Roman" w:hAnsi="Times New Roman" w:cs="Times New Roman"/>
                <w:sz w:val="28"/>
                <w:szCs w:val="28"/>
              </w:rPr>
            </w:pPr>
            <w:r w:rsidRPr="006015DA">
              <w:rPr>
                <w:rFonts w:ascii="Times New Roman" w:eastAsia="Times New Roman" w:hAnsi="Times New Roman" w:cs="Times New Roman"/>
                <w:b/>
                <w:bCs/>
                <w:sz w:val="28"/>
                <w:szCs w:val="28"/>
              </w:rPr>
              <w:br/>
            </w:r>
            <w:r w:rsidRPr="006015DA">
              <w:rPr>
                <w:rFonts w:ascii="Times New Roman" w:eastAsia="Times New Roman" w:hAnsi="Times New Roman" w:cs="Times New Roman"/>
                <w:sz w:val="28"/>
                <w:szCs w:val="28"/>
              </w:rPr>
              <w:br/>
            </w:r>
          </w:p>
          <w:p w14:paraId="2C1C6EDC" w14:textId="007F2527" w:rsidR="00A62C80" w:rsidRPr="006015DA" w:rsidRDefault="00E32911" w:rsidP="00A62C80">
            <w:pPr>
              <w:spacing w:before="120" w:after="120" w:line="234" w:lineRule="atLeast"/>
              <w:jc w:val="center"/>
              <w:rPr>
                <w:rFonts w:ascii="Times New Roman" w:eastAsia="Times New Roman" w:hAnsi="Times New Roman" w:cs="Times New Roman"/>
                <w:b/>
                <w:sz w:val="28"/>
                <w:szCs w:val="28"/>
              </w:rPr>
            </w:pPr>
            <w:r w:rsidRPr="006015DA">
              <w:rPr>
                <w:rFonts w:ascii="Times New Roman" w:hAnsi="Times New Roman" w:cs="Times New Roman"/>
                <w:b/>
                <w:bCs/>
                <w:sz w:val="28"/>
                <w:szCs w:val="28"/>
              </w:rPr>
              <w:t>Nguyễn Văn Hòa</w:t>
            </w:r>
          </w:p>
        </w:tc>
      </w:tr>
    </w:tbl>
    <w:p w14:paraId="7965F51F" w14:textId="77777777" w:rsidR="00F57C76" w:rsidRPr="006015DA" w:rsidRDefault="00DA24C4" w:rsidP="00FB0794">
      <w:pPr>
        <w:shd w:val="clear" w:color="auto" w:fill="FFFFFF"/>
        <w:spacing w:before="120" w:after="120" w:line="234" w:lineRule="atLeast"/>
        <w:rPr>
          <w:rFonts w:ascii="Times New Roman" w:eastAsia="Times New Roman" w:hAnsi="Times New Roman" w:cs="Times New Roman"/>
          <w:sz w:val="28"/>
          <w:szCs w:val="28"/>
          <w:lang w:val="vi-VN"/>
        </w:rPr>
      </w:pPr>
      <w:r w:rsidRPr="006015DA">
        <w:rPr>
          <w:rFonts w:ascii="Times New Roman" w:eastAsia="Times New Roman" w:hAnsi="Times New Roman" w:cs="Times New Roman"/>
          <w:sz w:val="28"/>
          <w:szCs w:val="28"/>
          <w:lang w:val="vi-VN"/>
        </w:rPr>
        <w:t> </w:t>
      </w:r>
    </w:p>
    <w:sectPr w:rsidR="00F57C76" w:rsidRPr="006015DA" w:rsidSect="00B336D2">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EC95" w14:textId="77777777" w:rsidR="00EC259C" w:rsidRDefault="00EC259C" w:rsidP="00B82C56">
      <w:pPr>
        <w:spacing w:after="0" w:line="240" w:lineRule="auto"/>
      </w:pPr>
      <w:r>
        <w:separator/>
      </w:r>
    </w:p>
  </w:endnote>
  <w:endnote w:type="continuationSeparator" w:id="0">
    <w:p w14:paraId="725CFBDD" w14:textId="77777777" w:rsidR="00EC259C" w:rsidRDefault="00EC259C" w:rsidP="00B8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A5256" w14:textId="77777777" w:rsidR="00EC259C" w:rsidRDefault="00EC259C" w:rsidP="00B82C56">
      <w:pPr>
        <w:spacing w:after="0" w:line="240" w:lineRule="auto"/>
      </w:pPr>
      <w:r>
        <w:separator/>
      </w:r>
    </w:p>
  </w:footnote>
  <w:footnote w:type="continuationSeparator" w:id="0">
    <w:p w14:paraId="6E673711" w14:textId="77777777" w:rsidR="00EC259C" w:rsidRDefault="00EC259C" w:rsidP="00B82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915498"/>
      <w:docPartObj>
        <w:docPartGallery w:val="Page Numbers (Top of Page)"/>
        <w:docPartUnique/>
      </w:docPartObj>
    </w:sdtPr>
    <w:sdtEndPr>
      <w:rPr>
        <w:rFonts w:ascii="Times New Roman" w:hAnsi="Times New Roman" w:cs="Times New Roman"/>
        <w:noProof/>
        <w:sz w:val="28"/>
        <w:szCs w:val="28"/>
      </w:rPr>
    </w:sdtEndPr>
    <w:sdtContent>
      <w:p w14:paraId="1265EBF2" w14:textId="135BCED9" w:rsidR="00B82C56" w:rsidRPr="00DB7152" w:rsidRDefault="00B82C56">
        <w:pPr>
          <w:pStyle w:val="Header"/>
          <w:jc w:val="center"/>
          <w:rPr>
            <w:rFonts w:ascii="Times New Roman" w:hAnsi="Times New Roman" w:cs="Times New Roman"/>
            <w:sz w:val="28"/>
            <w:szCs w:val="28"/>
          </w:rPr>
        </w:pPr>
        <w:r w:rsidRPr="00DB7152">
          <w:rPr>
            <w:rFonts w:ascii="Times New Roman" w:hAnsi="Times New Roman" w:cs="Times New Roman"/>
            <w:sz w:val="28"/>
            <w:szCs w:val="28"/>
          </w:rPr>
          <w:fldChar w:fldCharType="begin"/>
        </w:r>
        <w:r w:rsidRPr="00DB7152">
          <w:rPr>
            <w:rFonts w:ascii="Times New Roman" w:hAnsi="Times New Roman" w:cs="Times New Roman"/>
            <w:sz w:val="28"/>
            <w:szCs w:val="28"/>
          </w:rPr>
          <w:instrText xml:space="preserve"> PAGE   \* MERGEFORMAT </w:instrText>
        </w:r>
        <w:r w:rsidRPr="00DB7152">
          <w:rPr>
            <w:rFonts w:ascii="Times New Roman" w:hAnsi="Times New Roman" w:cs="Times New Roman"/>
            <w:sz w:val="28"/>
            <w:szCs w:val="28"/>
          </w:rPr>
          <w:fldChar w:fldCharType="separate"/>
        </w:r>
        <w:r w:rsidR="00E6152F">
          <w:rPr>
            <w:rFonts w:ascii="Times New Roman" w:hAnsi="Times New Roman" w:cs="Times New Roman"/>
            <w:noProof/>
            <w:sz w:val="28"/>
            <w:szCs w:val="28"/>
          </w:rPr>
          <w:t>2</w:t>
        </w:r>
        <w:r w:rsidRPr="00DB7152">
          <w:rPr>
            <w:rFonts w:ascii="Times New Roman" w:hAnsi="Times New Roman" w:cs="Times New Roman"/>
            <w:noProof/>
            <w:sz w:val="28"/>
            <w:szCs w:val="28"/>
          </w:rPr>
          <w:fldChar w:fldCharType="end"/>
        </w:r>
      </w:p>
    </w:sdtContent>
  </w:sdt>
  <w:p w14:paraId="6B196214" w14:textId="77777777" w:rsidR="00B82C56" w:rsidRDefault="00B82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C4"/>
    <w:rsid w:val="000051E5"/>
    <w:rsid w:val="0001076D"/>
    <w:rsid w:val="00015756"/>
    <w:rsid w:val="00023CD3"/>
    <w:rsid w:val="00025B6C"/>
    <w:rsid w:val="000436F1"/>
    <w:rsid w:val="000532F0"/>
    <w:rsid w:val="0005364A"/>
    <w:rsid w:val="000637BF"/>
    <w:rsid w:val="00064C6F"/>
    <w:rsid w:val="00072BAA"/>
    <w:rsid w:val="000B626E"/>
    <w:rsid w:val="000C1E0C"/>
    <w:rsid w:val="000C6B65"/>
    <w:rsid w:val="000D3E83"/>
    <w:rsid w:val="000E0F8D"/>
    <w:rsid w:val="000F31CE"/>
    <w:rsid w:val="000F4CCD"/>
    <w:rsid w:val="000F5FB9"/>
    <w:rsid w:val="00121B35"/>
    <w:rsid w:val="00126715"/>
    <w:rsid w:val="00134358"/>
    <w:rsid w:val="0013663C"/>
    <w:rsid w:val="00143D78"/>
    <w:rsid w:val="00151988"/>
    <w:rsid w:val="001605CC"/>
    <w:rsid w:val="00173391"/>
    <w:rsid w:val="001755BA"/>
    <w:rsid w:val="00175B79"/>
    <w:rsid w:val="0017671E"/>
    <w:rsid w:val="00185D4D"/>
    <w:rsid w:val="00196997"/>
    <w:rsid w:val="00197A22"/>
    <w:rsid w:val="001A26A9"/>
    <w:rsid w:val="001B1388"/>
    <w:rsid w:val="001B5DC6"/>
    <w:rsid w:val="001B6898"/>
    <w:rsid w:val="001B7CD7"/>
    <w:rsid w:val="001D3835"/>
    <w:rsid w:val="001D43C2"/>
    <w:rsid w:val="001F0990"/>
    <w:rsid w:val="00212DA1"/>
    <w:rsid w:val="002333A4"/>
    <w:rsid w:val="002350B2"/>
    <w:rsid w:val="0024326F"/>
    <w:rsid w:val="00245D55"/>
    <w:rsid w:val="0024775F"/>
    <w:rsid w:val="002572C9"/>
    <w:rsid w:val="0026042A"/>
    <w:rsid w:val="00267816"/>
    <w:rsid w:val="00276103"/>
    <w:rsid w:val="002762E5"/>
    <w:rsid w:val="00286EA7"/>
    <w:rsid w:val="002A4CA8"/>
    <w:rsid w:val="002A73DA"/>
    <w:rsid w:val="002B218E"/>
    <w:rsid w:val="002B6679"/>
    <w:rsid w:val="002C294A"/>
    <w:rsid w:val="002C3D9F"/>
    <w:rsid w:val="002D17C1"/>
    <w:rsid w:val="002D406E"/>
    <w:rsid w:val="002D6CB7"/>
    <w:rsid w:val="002E3B18"/>
    <w:rsid w:val="00310FE2"/>
    <w:rsid w:val="0032250C"/>
    <w:rsid w:val="00337065"/>
    <w:rsid w:val="003461A5"/>
    <w:rsid w:val="00346951"/>
    <w:rsid w:val="00347A82"/>
    <w:rsid w:val="003601AB"/>
    <w:rsid w:val="00364024"/>
    <w:rsid w:val="003737C4"/>
    <w:rsid w:val="00373A7F"/>
    <w:rsid w:val="00376EA0"/>
    <w:rsid w:val="003B5F83"/>
    <w:rsid w:val="003C6CC6"/>
    <w:rsid w:val="003D5CD9"/>
    <w:rsid w:val="003E20EB"/>
    <w:rsid w:val="003E719E"/>
    <w:rsid w:val="003E7E0B"/>
    <w:rsid w:val="003F5A76"/>
    <w:rsid w:val="0040678B"/>
    <w:rsid w:val="00410906"/>
    <w:rsid w:val="00425DB7"/>
    <w:rsid w:val="00446087"/>
    <w:rsid w:val="004466CE"/>
    <w:rsid w:val="00457C46"/>
    <w:rsid w:val="00464C69"/>
    <w:rsid w:val="0046650E"/>
    <w:rsid w:val="0046781F"/>
    <w:rsid w:val="00470A11"/>
    <w:rsid w:val="004A099E"/>
    <w:rsid w:val="004A41C1"/>
    <w:rsid w:val="004A655A"/>
    <w:rsid w:val="004A76FB"/>
    <w:rsid w:val="004B50EB"/>
    <w:rsid w:val="004C1D36"/>
    <w:rsid w:val="004E2795"/>
    <w:rsid w:val="004F35AA"/>
    <w:rsid w:val="004F4F8B"/>
    <w:rsid w:val="0050403B"/>
    <w:rsid w:val="00536D52"/>
    <w:rsid w:val="00540B2E"/>
    <w:rsid w:val="0054271F"/>
    <w:rsid w:val="00561A9D"/>
    <w:rsid w:val="00562350"/>
    <w:rsid w:val="00563D1B"/>
    <w:rsid w:val="00576517"/>
    <w:rsid w:val="00595E16"/>
    <w:rsid w:val="005A262C"/>
    <w:rsid w:val="005B1446"/>
    <w:rsid w:val="005B71F3"/>
    <w:rsid w:val="005C4205"/>
    <w:rsid w:val="006015DA"/>
    <w:rsid w:val="006106A7"/>
    <w:rsid w:val="006168AB"/>
    <w:rsid w:val="00621311"/>
    <w:rsid w:val="0062210C"/>
    <w:rsid w:val="0066175E"/>
    <w:rsid w:val="00675BF4"/>
    <w:rsid w:val="00685AC6"/>
    <w:rsid w:val="006900B6"/>
    <w:rsid w:val="006D31A8"/>
    <w:rsid w:val="006D376C"/>
    <w:rsid w:val="007076DA"/>
    <w:rsid w:val="007119E9"/>
    <w:rsid w:val="00734E24"/>
    <w:rsid w:val="00743CBE"/>
    <w:rsid w:val="007522DC"/>
    <w:rsid w:val="00766F59"/>
    <w:rsid w:val="00767997"/>
    <w:rsid w:val="00794EAD"/>
    <w:rsid w:val="007B1C8E"/>
    <w:rsid w:val="007C100A"/>
    <w:rsid w:val="007C2CBA"/>
    <w:rsid w:val="007D7DA9"/>
    <w:rsid w:val="007E0471"/>
    <w:rsid w:val="007F64BA"/>
    <w:rsid w:val="00801A5A"/>
    <w:rsid w:val="00815949"/>
    <w:rsid w:val="008177BC"/>
    <w:rsid w:val="00821B57"/>
    <w:rsid w:val="0083151E"/>
    <w:rsid w:val="0085379D"/>
    <w:rsid w:val="008677B3"/>
    <w:rsid w:val="00877D54"/>
    <w:rsid w:val="00884920"/>
    <w:rsid w:val="00891A4F"/>
    <w:rsid w:val="00893B76"/>
    <w:rsid w:val="008A27FA"/>
    <w:rsid w:val="008A28D5"/>
    <w:rsid w:val="008B4FC4"/>
    <w:rsid w:val="008B627D"/>
    <w:rsid w:val="008C0A52"/>
    <w:rsid w:val="008C5384"/>
    <w:rsid w:val="008D4D06"/>
    <w:rsid w:val="008D7F90"/>
    <w:rsid w:val="008E2843"/>
    <w:rsid w:val="0091054A"/>
    <w:rsid w:val="00935EC6"/>
    <w:rsid w:val="00941C4F"/>
    <w:rsid w:val="00952CF0"/>
    <w:rsid w:val="00974C39"/>
    <w:rsid w:val="009A6139"/>
    <w:rsid w:val="009B56A7"/>
    <w:rsid w:val="009E74C6"/>
    <w:rsid w:val="00A03DD8"/>
    <w:rsid w:val="00A07AFB"/>
    <w:rsid w:val="00A14D77"/>
    <w:rsid w:val="00A26926"/>
    <w:rsid w:val="00A45044"/>
    <w:rsid w:val="00A4787D"/>
    <w:rsid w:val="00A569A5"/>
    <w:rsid w:val="00A62C80"/>
    <w:rsid w:val="00A733BD"/>
    <w:rsid w:val="00A76E32"/>
    <w:rsid w:val="00A87FC4"/>
    <w:rsid w:val="00AA018D"/>
    <w:rsid w:val="00AA40E6"/>
    <w:rsid w:val="00AB1D49"/>
    <w:rsid w:val="00AC1240"/>
    <w:rsid w:val="00AC4C41"/>
    <w:rsid w:val="00AC6C89"/>
    <w:rsid w:val="00AD0027"/>
    <w:rsid w:val="00AD3ACC"/>
    <w:rsid w:val="00AD6DAB"/>
    <w:rsid w:val="00AE352B"/>
    <w:rsid w:val="00AF338F"/>
    <w:rsid w:val="00B075BF"/>
    <w:rsid w:val="00B2633B"/>
    <w:rsid w:val="00B304C6"/>
    <w:rsid w:val="00B336D2"/>
    <w:rsid w:val="00B33976"/>
    <w:rsid w:val="00B424BE"/>
    <w:rsid w:val="00B64383"/>
    <w:rsid w:val="00B65826"/>
    <w:rsid w:val="00B66618"/>
    <w:rsid w:val="00B66915"/>
    <w:rsid w:val="00B73930"/>
    <w:rsid w:val="00B82C56"/>
    <w:rsid w:val="00B86116"/>
    <w:rsid w:val="00B861CF"/>
    <w:rsid w:val="00B91CB6"/>
    <w:rsid w:val="00BB7D3B"/>
    <w:rsid w:val="00BD38CE"/>
    <w:rsid w:val="00BD5D6C"/>
    <w:rsid w:val="00BE1949"/>
    <w:rsid w:val="00BF0212"/>
    <w:rsid w:val="00BF3140"/>
    <w:rsid w:val="00BF7C2B"/>
    <w:rsid w:val="00C04BAD"/>
    <w:rsid w:val="00C07A69"/>
    <w:rsid w:val="00C1194D"/>
    <w:rsid w:val="00C2354A"/>
    <w:rsid w:val="00C241C1"/>
    <w:rsid w:val="00C27D6F"/>
    <w:rsid w:val="00C40EE7"/>
    <w:rsid w:val="00C41B2E"/>
    <w:rsid w:val="00C450E1"/>
    <w:rsid w:val="00C46EB3"/>
    <w:rsid w:val="00C51771"/>
    <w:rsid w:val="00C5486B"/>
    <w:rsid w:val="00C57C73"/>
    <w:rsid w:val="00C72B77"/>
    <w:rsid w:val="00C75870"/>
    <w:rsid w:val="00C83B84"/>
    <w:rsid w:val="00C95F45"/>
    <w:rsid w:val="00C96B35"/>
    <w:rsid w:val="00CA3B00"/>
    <w:rsid w:val="00CA65D4"/>
    <w:rsid w:val="00CB4198"/>
    <w:rsid w:val="00CB695B"/>
    <w:rsid w:val="00CC4BE0"/>
    <w:rsid w:val="00CC73AF"/>
    <w:rsid w:val="00CD025F"/>
    <w:rsid w:val="00CD467C"/>
    <w:rsid w:val="00CE3D32"/>
    <w:rsid w:val="00CE4207"/>
    <w:rsid w:val="00CF2FA0"/>
    <w:rsid w:val="00CF417B"/>
    <w:rsid w:val="00CF607A"/>
    <w:rsid w:val="00D03D8F"/>
    <w:rsid w:val="00D16E97"/>
    <w:rsid w:val="00D27309"/>
    <w:rsid w:val="00D27425"/>
    <w:rsid w:val="00D356FC"/>
    <w:rsid w:val="00D84F02"/>
    <w:rsid w:val="00D93A79"/>
    <w:rsid w:val="00D943B1"/>
    <w:rsid w:val="00D94CBF"/>
    <w:rsid w:val="00DA24C4"/>
    <w:rsid w:val="00DA5898"/>
    <w:rsid w:val="00DB7152"/>
    <w:rsid w:val="00DE4BBC"/>
    <w:rsid w:val="00E21972"/>
    <w:rsid w:val="00E24C54"/>
    <w:rsid w:val="00E30668"/>
    <w:rsid w:val="00E31080"/>
    <w:rsid w:val="00E32911"/>
    <w:rsid w:val="00E509DA"/>
    <w:rsid w:val="00E6152F"/>
    <w:rsid w:val="00E65D28"/>
    <w:rsid w:val="00E85AC7"/>
    <w:rsid w:val="00E91C94"/>
    <w:rsid w:val="00EA2C62"/>
    <w:rsid w:val="00EB58F0"/>
    <w:rsid w:val="00EB6F08"/>
    <w:rsid w:val="00EB7007"/>
    <w:rsid w:val="00EB7233"/>
    <w:rsid w:val="00EB7C7D"/>
    <w:rsid w:val="00EC259C"/>
    <w:rsid w:val="00EC3B48"/>
    <w:rsid w:val="00EC5FFA"/>
    <w:rsid w:val="00EE6C5C"/>
    <w:rsid w:val="00EE77E1"/>
    <w:rsid w:val="00F02266"/>
    <w:rsid w:val="00F129CC"/>
    <w:rsid w:val="00F47145"/>
    <w:rsid w:val="00F57C76"/>
    <w:rsid w:val="00F652DF"/>
    <w:rsid w:val="00F839E6"/>
    <w:rsid w:val="00F8729B"/>
    <w:rsid w:val="00F97ECE"/>
    <w:rsid w:val="00FB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23B0"/>
  <w15:docId w15:val="{3DFD3E3E-AC04-498D-925D-E8B1524B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Char1 Char,Char Char Char,Normal (Web) Char Char Char Char Char,Normal (Web) Char Char Char Char"/>
    <w:basedOn w:val="Normal"/>
    <w:link w:val="NormalWebChar"/>
    <w:uiPriority w:val="99"/>
    <w:unhideWhenUsed/>
    <w:qFormat/>
    <w:rsid w:val="00DA24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24C4"/>
    <w:rPr>
      <w:color w:val="0000FF"/>
      <w:u w:val="single"/>
    </w:rPr>
  </w:style>
  <w:style w:type="paragraph" w:styleId="ListParagraph">
    <w:name w:val="List Paragraph"/>
    <w:basedOn w:val="Normal"/>
    <w:uiPriority w:val="34"/>
    <w:qFormat/>
    <w:rsid w:val="00CA3B00"/>
    <w:pPr>
      <w:ind w:left="720"/>
      <w:contextualSpacing/>
    </w:pPr>
  </w:style>
  <w:style w:type="paragraph" w:styleId="Header">
    <w:name w:val="header"/>
    <w:basedOn w:val="Normal"/>
    <w:link w:val="HeaderChar"/>
    <w:uiPriority w:val="99"/>
    <w:unhideWhenUsed/>
    <w:rsid w:val="00B82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56"/>
  </w:style>
  <w:style w:type="paragraph" w:styleId="Footer">
    <w:name w:val="footer"/>
    <w:basedOn w:val="Normal"/>
    <w:link w:val="FooterChar"/>
    <w:uiPriority w:val="99"/>
    <w:unhideWhenUsed/>
    <w:rsid w:val="00B82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C56"/>
  </w:style>
  <w:style w:type="character" w:styleId="Emphasis">
    <w:name w:val="Emphasis"/>
    <w:uiPriority w:val="20"/>
    <w:qFormat/>
    <w:rsid w:val="00CB4198"/>
    <w:rPr>
      <w:i/>
      <w:iCs/>
    </w:rPr>
  </w:style>
  <w:style w:type="paragraph" w:styleId="BalloonText">
    <w:name w:val="Balloon Text"/>
    <w:basedOn w:val="Normal"/>
    <w:link w:val="BalloonTextChar"/>
    <w:uiPriority w:val="99"/>
    <w:semiHidden/>
    <w:unhideWhenUsed/>
    <w:rsid w:val="00126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715"/>
    <w:rPr>
      <w:rFonts w:ascii="Segoe UI" w:hAnsi="Segoe UI" w:cs="Segoe UI"/>
      <w:sz w:val="18"/>
      <w:szCs w:val="18"/>
    </w:rPr>
  </w:style>
  <w:style w:type="character" w:customStyle="1" w:styleId="BodyTextChar">
    <w:name w:val="Body Text Char"/>
    <w:basedOn w:val="DefaultParagraphFont"/>
    <w:link w:val="BodyText"/>
    <w:rsid w:val="008D4D06"/>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8D4D06"/>
    <w:pPr>
      <w:widowControl w:val="0"/>
      <w:shd w:val="clear" w:color="auto" w:fill="FFFFFF"/>
      <w:spacing w:after="220" w:line="264"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8D4D06"/>
  </w:style>
  <w:style w:type="character" w:customStyle="1" w:styleId="NormalWebChar">
    <w:name w:val="Normal (Web) Char"/>
    <w:aliases w:val="Char Char Char Char Char Char Char Char Char Char Char Char Char Char Char Char,Char Char Char Char Char Char Char Char Char Char Char Char Char,Char1 Char Char,Char Char Char Char,Normal (Web) Char Char Char Char Char Char"/>
    <w:link w:val="NormalWeb"/>
    <w:uiPriority w:val="99"/>
    <w:qFormat/>
    <w:rsid w:val="00023CD3"/>
    <w:rPr>
      <w:rFonts w:ascii="Times New Roman" w:eastAsia="Times New Roman" w:hAnsi="Times New Roman" w:cs="Times New Roman"/>
      <w:sz w:val="24"/>
      <w:szCs w:val="24"/>
    </w:rPr>
  </w:style>
  <w:style w:type="paragraph" w:customStyle="1" w:styleId="Char">
    <w:name w:val="Char"/>
    <w:basedOn w:val="Normal"/>
    <w:semiHidden/>
    <w:rsid w:val="00D93A79"/>
    <w:pPr>
      <w:spacing w:after="160"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bo-may-hanh-chinh/nghi-dinh-81-2013-nd-cp-huong-dan-va-bien-phap-thi-hanh-luat-xu-ly-vi-pham-hanh-chinh-20211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81-2013-nd-cp-huong-dan-va-bien-phap-thi-hanh-luat-xu-ly-vi-pham-hanh-chinh-202111.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Huu</cp:lastModifiedBy>
  <cp:revision>3</cp:revision>
  <cp:lastPrinted>2025-11-13T03:02:00Z</cp:lastPrinted>
  <dcterms:created xsi:type="dcterms:W3CDTF">2025-11-18T03:09:00Z</dcterms:created>
  <dcterms:modified xsi:type="dcterms:W3CDTF">2025-11-18T04:01:00Z</dcterms:modified>
</cp:coreProperties>
</file>